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71EB" w14:textId="47AB4C7B" w:rsidR="000B1DB2" w:rsidRPr="0044268A" w:rsidRDefault="000B1DB2" w:rsidP="000B1DB2">
      <w:pPr>
        <w:spacing w:line="276" w:lineRule="auto"/>
        <w:jc w:val="center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RELATÓRIO DE FECHAMENTO MENSAL</w:t>
      </w:r>
      <w:r w:rsidR="009A50AB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COMPETÊNCIA: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CE3C2E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202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5</w:t>
      </w:r>
    </w:p>
    <w:p w14:paraId="01934254" w14:textId="77777777" w:rsidR="000B1DB2" w:rsidRPr="0044268A" w:rsidRDefault="000B1DB2" w:rsidP="000B1DB2">
      <w:pPr>
        <w:spacing w:line="276" w:lineRule="auto"/>
        <w:jc w:val="center"/>
        <w:rPr>
          <w:rFonts w:ascii="Arial" w:hAnsi="Arial" w:cs="Arial"/>
          <w:b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INSTITUTO MUNICIPAL DE PREVIDÊNCIA DOS SERVIDORES PÚBLICOS DE ITAÚNA</w:t>
      </w:r>
    </w:p>
    <w:p w14:paraId="09645108" w14:textId="77777777" w:rsidR="000B1DB2" w:rsidRPr="0044268A" w:rsidRDefault="000B1DB2" w:rsidP="000B1DB2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68856271" w14:textId="38D77667" w:rsidR="000B1DB2" w:rsidRPr="0044268A" w:rsidRDefault="000B1DB2" w:rsidP="000B1DB2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Gerência de Investimentos do Instituto Municipal de Previdência dos Servidores Públicos de Itaúna, vem demonstrar o fechamento do mês </w:t>
      </w:r>
      <w:r w:rsidR="00992099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de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, apontando sua rentabilidade e demais informações para promoção da transparência pública, com intuito de divulgar os resultados dos investimentos dos recursos deste Instituto. </w:t>
      </w:r>
    </w:p>
    <w:p w14:paraId="0C32BF08" w14:textId="1AE1E2E6" w:rsidR="000B1DB2" w:rsidRPr="0044268A" w:rsidRDefault="000B1DB2" w:rsidP="000B1DB2">
      <w:pPr>
        <w:spacing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Gerência de Investimentos realiza seus trabalhos com apoio de consultoria externa. A atual consultoria é a empresa Crédito e Mercado Engenharia Financeira – CNPJ: </w:t>
      </w:r>
      <w:r w:rsidR="00957B13" w:rsidRPr="0044268A">
        <w:rPr>
          <w:rFonts w:ascii="Arial" w:hAnsi="Arial" w:cs="Arial"/>
          <w:sz w:val="22"/>
          <w:szCs w:val="22"/>
          <w:shd w:val="clear" w:color="auto" w:fill="FFFFFF"/>
        </w:rPr>
        <w:t>11.340.009/0001-68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1D7536D" w14:textId="7A5D7129" w:rsidR="000B1DB2" w:rsidRPr="0044268A" w:rsidRDefault="000B1DB2" w:rsidP="0044268A">
      <w:pPr>
        <w:spacing w:after="240" w:line="276" w:lineRule="auto"/>
        <w:ind w:firstLine="72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>Em respeito à transparência das ações realizadas por esta gerência</w:t>
      </w:r>
      <w:r w:rsidR="0044268A">
        <w:rPr>
          <w:rFonts w:ascii="Arial" w:hAnsi="Arial" w:cs="Arial"/>
          <w:sz w:val="22"/>
          <w:szCs w:val="22"/>
          <w:shd w:val="clear" w:color="auto" w:fill="FFFFFF"/>
        </w:rPr>
        <w:t>,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apresentamos o fechamento das rentabilidades do mês </w:t>
      </w:r>
      <w:r w:rsidR="00992099" w:rsidRPr="0044268A">
        <w:rPr>
          <w:rFonts w:ascii="Arial" w:hAnsi="Arial" w:cs="Arial"/>
          <w:sz w:val="22"/>
          <w:szCs w:val="22"/>
          <w:shd w:val="clear" w:color="auto" w:fill="FFFFFF"/>
        </w:rPr>
        <w:t>de</w:t>
      </w:r>
      <w:r w:rsidR="00894C02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:</w:t>
      </w:r>
    </w:p>
    <w:p w14:paraId="3876CD85" w14:textId="6E9D0DE8" w:rsidR="00E946D0" w:rsidRPr="00E946D0" w:rsidRDefault="000B1DB2" w:rsidP="00E946D0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>A carteira de investimentos do Instituto fechou o mês com:</w:t>
      </w:r>
    </w:p>
    <w:tbl>
      <w:tblPr>
        <w:tblStyle w:val="Tabelacomgrade"/>
        <w:tblW w:w="5164" w:type="dxa"/>
        <w:tblInd w:w="360" w:type="dxa"/>
        <w:tblLook w:val="04A0" w:firstRow="1" w:lastRow="0" w:firstColumn="1" w:lastColumn="0" w:noHBand="0" w:noVBand="1"/>
      </w:tblPr>
      <w:tblGrid>
        <w:gridCol w:w="4030"/>
        <w:gridCol w:w="1134"/>
      </w:tblGrid>
      <w:tr w:rsidR="0091601E" w:rsidRPr="0044268A" w14:paraId="23B1E232" w14:textId="77777777" w:rsidTr="00E946D0">
        <w:trPr>
          <w:trHeight w:val="340"/>
        </w:trPr>
        <w:tc>
          <w:tcPr>
            <w:tcW w:w="4030" w:type="dxa"/>
          </w:tcPr>
          <w:p w14:paraId="2E6E35B0" w14:textId="01F43362" w:rsidR="0091601E" w:rsidRPr="0044268A" w:rsidRDefault="00E946D0" w:rsidP="0044268A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tivos de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enda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F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ixa</w:t>
            </w:r>
          </w:p>
        </w:tc>
        <w:tc>
          <w:tcPr>
            <w:tcW w:w="1134" w:type="dxa"/>
          </w:tcPr>
          <w:p w14:paraId="550E6126" w14:textId="440B25CA" w:rsidR="0091601E" w:rsidRPr="00E946D0" w:rsidRDefault="005A40CE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89,36</w:t>
            </w:r>
            <w:r w:rsidR="00DF4E62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 xml:space="preserve"> </w:t>
            </w:r>
            <w:r w:rsidR="00E94BBA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1601E" w:rsidRPr="0044268A" w14:paraId="6E0CE41D" w14:textId="77777777" w:rsidTr="00E946D0">
        <w:trPr>
          <w:trHeight w:val="340"/>
        </w:trPr>
        <w:tc>
          <w:tcPr>
            <w:tcW w:w="4030" w:type="dxa"/>
          </w:tcPr>
          <w:p w14:paraId="7A3F6783" w14:textId="569FBBCB" w:rsidR="0091601E" w:rsidRPr="0044268A" w:rsidRDefault="00E946D0" w:rsidP="0044268A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tivos de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enda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V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ariável</w:t>
            </w:r>
            <w:r w:rsidR="00C712A4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/ Estruturado</w:t>
            </w:r>
          </w:p>
        </w:tc>
        <w:tc>
          <w:tcPr>
            <w:tcW w:w="1134" w:type="dxa"/>
          </w:tcPr>
          <w:p w14:paraId="6D72F423" w14:textId="763F2413" w:rsidR="0091601E" w:rsidRPr="00E946D0" w:rsidRDefault="005A40CE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9,67</w:t>
            </w:r>
            <w:r w:rsidR="00DF4E62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 xml:space="preserve"> </w:t>
            </w:r>
            <w:r w:rsidR="006A7A6A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1601E" w:rsidRPr="0044268A" w14:paraId="3C748F45" w14:textId="77777777" w:rsidTr="00E946D0">
        <w:trPr>
          <w:trHeight w:val="340"/>
        </w:trPr>
        <w:tc>
          <w:tcPr>
            <w:tcW w:w="4030" w:type="dxa"/>
          </w:tcPr>
          <w:p w14:paraId="7F98210C" w14:textId="0690AD8E" w:rsidR="0091601E" w:rsidRPr="0044268A" w:rsidRDefault="00E946D0" w:rsidP="0044268A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tivos do 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E</w:t>
            </w:r>
            <w:r w:rsidR="0091601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xterior</w:t>
            </w:r>
          </w:p>
        </w:tc>
        <w:tc>
          <w:tcPr>
            <w:tcW w:w="1134" w:type="dxa"/>
          </w:tcPr>
          <w:p w14:paraId="0A38B496" w14:textId="1AA8DC90" w:rsidR="0091601E" w:rsidRPr="00E946D0" w:rsidRDefault="0044268A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0,9</w:t>
            </w:r>
            <w:r w:rsidR="005A40CE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7</w:t>
            </w:r>
            <w:r w:rsidR="006E3DA5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1601E" w:rsidRPr="0044268A" w14:paraId="0F2A8E26" w14:textId="77777777" w:rsidTr="00E946D0">
        <w:trPr>
          <w:trHeight w:val="340"/>
        </w:trPr>
        <w:tc>
          <w:tcPr>
            <w:tcW w:w="4030" w:type="dxa"/>
          </w:tcPr>
          <w:p w14:paraId="5EA92D6B" w14:textId="77777777" w:rsidR="0091601E" w:rsidRPr="0044268A" w:rsidRDefault="0091601E" w:rsidP="00E946D0">
            <w:pPr>
              <w:pStyle w:val="PargrafodaLista"/>
              <w:spacing w:after="0" w:line="276" w:lineRule="auto"/>
              <w:ind w:left="0"/>
              <w:jc w:val="right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TOTAL</w:t>
            </w:r>
          </w:p>
        </w:tc>
        <w:tc>
          <w:tcPr>
            <w:tcW w:w="1134" w:type="dxa"/>
          </w:tcPr>
          <w:p w14:paraId="1B405C88" w14:textId="77777777" w:rsidR="0091601E" w:rsidRPr="00E946D0" w:rsidRDefault="0091601E" w:rsidP="0044268A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100</w:t>
            </w:r>
            <w:r w:rsidR="00D212BF"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,00</w:t>
            </w:r>
            <w:r w:rsidRPr="00E946D0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70A7CEF7" w14:textId="285D2363" w:rsidR="001C77DC" w:rsidRPr="0044268A" w:rsidRDefault="000B1DB2" w:rsidP="0044268A">
      <w:pPr>
        <w:pStyle w:val="PargrafodaLista"/>
        <w:numPr>
          <w:ilvl w:val="0"/>
          <w:numId w:val="1"/>
        </w:numPr>
        <w:spacing w:before="240"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Os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ativos de renda fixa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estão distribuídos em consonância a Resolução CMN nº </w:t>
      </w:r>
      <w:r w:rsidR="00CB6A95" w:rsidRPr="0044268A">
        <w:rPr>
          <w:rFonts w:ascii="Arial" w:hAnsi="Arial" w:cs="Arial"/>
          <w:sz w:val="22"/>
          <w:szCs w:val="22"/>
          <w:shd w:val="clear" w:color="auto" w:fill="FFFFFF"/>
        </w:rPr>
        <w:t>4963/2021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com os seguintes percentuais:</w:t>
      </w:r>
      <w:r w:rsidR="00E946D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604"/>
        <w:gridCol w:w="2552"/>
        <w:gridCol w:w="1843"/>
      </w:tblGrid>
      <w:tr w:rsidR="00E94BBA" w:rsidRPr="0044268A" w14:paraId="0E8388B8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088752B1" w14:textId="532C9A14" w:rsidR="00E94BBA" w:rsidRPr="0044268A" w:rsidRDefault="00E94BBA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I, Alínea ' a '</w:t>
            </w:r>
          </w:p>
        </w:tc>
        <w:tc>
          <w:tcPr>
            <w:tcW w:w="2552" w:type="dxa"/>
            <w:vAlign w:val="center"/>
          </w:tcPr>
          <w:p w14:paraId="4A7C056D" w14:textId="3ADAA6B7" w:rsidR="00E94BBA" w:rsidRPr="0044268A" w:rsidRDefault="00E94BBA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5A40CE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188.062.902,01</w:t>
            </w:r>
          </w:p>
        </w:tc>
        <w:tc>
          <w:tcPr>
            <w:tcW w:w="1843" w:type="dxa"/>
            <w:vAlign w:val="center"/>
          </w:tcPr>
          <w:p w14:paraId="12E8F81F" w14:textId="5AFEDEF4" w:rsidR="00E94BBA" w:rsidRPr="0044268A" w:rsidRDefault="005A40CE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58,32%</w:t>
            </w:r>
          </w:p>
        </w:tc>
      </w:tr>
      <w:tr w:rsidR="006B7BB1" w:rsidRPr="0044268A" w14:paraId="4B5603E5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70BBC40D" w14:textId="0B177FCD" w:rsidR="006B7BB1" w:rsidRPr="0044268A" w:rsidRDefault="009B5A84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I, Alínea ' b '</w:t>
            </w:r>
          </w:p>
        </w:tc>
        <w:tc>
          <w:tcPr>
            <w:tcW w:w="2552" w:type="dxa"/>
            <w:vAlign w:val="center"/>
          </w:tcPr>
          <w:p w14:paraId="6E5D1D55" w14:textId="0ADF89FC" w:rsidR="006B7BB1" w:rsidRPr="0044268A" w:rsidRDefault="006B7BB1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5A40CE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67.227.830,10</w:t>
            </w:r>
          </w:p>
        </w:tc>
        <w:tc>
          <w:tcPr>
            <w:tcW w:w="1843" w:type="dxa"/>
            <w:vAlign w:val="center"/>
          </w:tcPr>
          <w:p w14:paraId="053B3467" w14:textId="1B89AF06" w:rsidR="006B7BB1" w:rsidRPr="0044268A" w:rsidRDefault="00E946D0" w:rsidP="005A40C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</w:t>
            </w:r>
            <w:r w:rsidR="005A40CE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0,85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7C546BE4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3DE05609" w14:textId="4F0F56E0" w:rsidR="006B7BB1" w:rsidRPr="0044268A" w:rsidRDefault="009B5A84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III, Alínea ' a '</w:t>
            </w:r>
          </w:p>
        </w:tc>
        <w:tc>
          <w:tcPr>
            <w:tcW w:w="2552" w:type="dxa"/>
            <w:vAlign w:val="center"/>
          </w:tcPr>
          <w:p w14:paraId="62517C0C" w14:textId="674F6891" w:rsidR="006B7BB1" w:rsidRPr="0044268A" w:rsidRDefault="006B7BB1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5A40CE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29.176.346,47</w:t>
            </w:r>
          </w:p>
        </w:tc>
        <w:tc>
          <w:tcPr>
            <w:tcW w:w="1843" w:type="dxa"/>
            <w:vAlign w:val="center"/>
          </w:tcPr>
          <w:p w14:paraId="6B10BDF6" w14:textId="6FFA813C" w:rsidR="006B7BB1" w:rsidRPr="0044268A" w:rsidRDefault="005A40CE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9,05</w:t>
            </w:r>
            <w:r w:rsidR="00E946D0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28A224A0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4DBC0ED3" w14:textId="33CFEB17" w:rsidR="006B7BB1" w:rsidRPr="0044268A" w:rsidRDefault="009B5A84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7º, Inciso V, Alínea ' a '</w:t>
            </w:r>
          </w:p>
        </w:tc>
        <w:tc>
          <w:tcPr>
            <w:tcW w:w="2552" w:type="dxa"/>
            <w:vAlign w:val="center"/>
          </w:tcPr>
          <w:p w14:paraId="42919E60" w14:textId="654D0943" w:rsidR="006B7BB1" w:rsidRPr="0044268A" w:rsidRDefault="006B7BB1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4F2090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3.6</w:t>
            </w:r>
            <w:r w:rsidR="005A40CE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68.399,36</w:t>
            </w:r>
          </w:p>
        </w:tc>
        <w:tc>
          <w:tcPr>
            <w:tcW w:w="1843" w:type="dxa"/>
            <w:vAlign w:val="center"/>
          </w:tcPr>
          <w:p w14:paraId="6775AE07" w14:textId="4F68A634" w:rsidR="006B7BB1" w:rsidRPr="0044268A" w:rsidRDefault="00E946D0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1,1</w:t>
            </w:r>
            <w:r w:rsidR="005A40CE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4</w:t>
            </w:r>
            <w:r w:rsidR="00BE6F40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4C78532A" w14:textId="77777777" w:rsidTr="00E946D0">
        <w:trPr>
          <w:trHeight w:val="340"/>
        </w:trPr>
        <w:tc>
          <w:tcPr>
            <w:tcW w:w="3604" w:type="dxa"/>
            <w:vAlign w:val="center"/>
          </w:tcPr>
          <w:p w14:paraId="6F63DF0C" w14:textId="77777777" w:rsidR="006B7BB1" w:rsidRPr="0044268A" w:rsidRDefault="0091601E" w:rsidP="00E946D0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TOTAL RENDA FIXA</w:t>
            </w:r>
          </w:p>
        </w:tc>
        <w:tc>
          <w:tcPr>
            <w:tcW w:w="2552" w:type="dxa"/>
            <w:vAlign w:val="center"/>
          </w:tcPr>
          <w:p w14:paraId="6570AFCA" w14:textId="62204986" w:rsidR="006B7BB1" w:rsidRPr="0044268A" w:rsidRDefault="00954144" w:rsidP="00E946D0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R$</w:t>
            </w:r>
            <w:r w:rsidR="0079550D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</w:t>
            </w:r>
            <w:r w:rsidR="00E946D0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28</w:t>
            </w:r>
            <w:r w:rsidR="005A40CE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8.135.477,94</w:t>
            </w:r>
          </w:p>
        </w:tc>
        <w:tc>
          <w:tcPr>
            <w:tcW w:w="1843" w:type="dxa"/>
            <w:vAlign w:val="center"/>
          </w:tcPr>
          <w:p w14:paraId="2F14CFE5" w14:textId="604FCAA7" w:rsidR="00CF3EAD" w:rsidRPr="0044268A" w:rsidRDefault="00CF3EAD" w:rsidP="00CF3EAD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89,</w:t>
            </w:r>
            <w:r w:rsidR="005A40CE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36</w:t>
            </w: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605BE45B" w14:textId="3A74414D" w:rsidR="006B7BB1" w:rsidRDefault="000B1DB2" w:rsidP="00E946D0">
      <w:pPr>
        <w:pStyle w:val="PargrafodaLista"/>
        <w:numPr>
          <w:ilvl w:val="1"/>
          <w:numId w:val="1"/>
        </w:numPr>
        <w:spacing w:before="24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carteira </w:t>
      </w:r>
      <w:r w:rsidR="00556B3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encerrou o mês de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F3577A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556B38" w:rsidRPr="0044268A">
        <w:rPr>
          <w:rFonts w:ascii="Arial" w:hAnsi="Arial" w:cs="Arial"/>
          <w:sz w:val="22"/>
          <w:szCs w:val="22"/>
          <w:shd w:val="clear" w:color="auto" w:fill="FFFFFF"/>
        </w:rPr>
        <w:t>com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15</w:t>
      </w:r>
      <w:r w:rsidR="00EB59B4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(quinze)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ativos de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R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enda </w:t>
      </w:r>
      <w:r w:rsidR="00BD3650">
        <w:rPr>
          <w:rFonts w:ascii="Arial" w:hAnsi="Arial" w:cs="Arial"/>
          <w:sz w:val="22"/>
          <w:szCs w:val="22"/>
          <w:shd w:val="clear" w:color="auto" w:fill="FFFFFF"/>
        </w:rPr>
        <w:t>F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ixa,</w:t>
      </w:r>
      <w:r w:rsidR="00E94BBA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 em Títulos Públicos Federais NTN</w:t>
      </w:r>
      <w:r w:rsidR="006B328E">
        <w:rPr>
          <w:rFonts w:ascii="Arial" w:hAnsi="Arial" w:cs="Arial"/>
          <w:sz w:val="22"/>
          <w:szCs w:val="22"/>
          <w:shd w:val="clear" w:color="auto" w:fill="FFFFFF"/>
        </w:rPr>
        <w:t>-</w:t>
      </w:r>
      <w:r w:rsidR="00E94BBA" w:rsidRPr="0044268A">
        <w:rPr>
          <w:rFonts w:ascii="Arial" w:hAnsi="Arial" w:cs="Arial"/>
          <w:sz w:val="22"/>
          <w:szCs w:val="22"/>
          <w:shd w:val="clear" w:color="auto" w:fill="FFFFFF"/>
        </w:rPr>
        <w:t>B</w:t>
      </w:r>
      <w:r w:rsidR="006B328E">
        <w:rPr>
          <w:rFonts w:ascii="Arial" w:hAnsi="Arial" w:cs="Arial"/>
          <w:sz w:val="22"/>
          <w:szCs w:val="22"/>
          <w:shd w:val="clear" w:color="auto" w:fill="FFFFFF"/>
        </w:rPr>
        <w:t>,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que estão em conformidade com a legislação aplicável, tendo o seguinte fechamento em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: saldo total de </w:t>
      </w:r>
      <w:r w:rsidR="001871CA" w:rsidRPr="0044268A">
        <w:rPr>
          <w:rFonts w:ascii="Arial" w:hAnsi="Arial" w:cs="Arial"/>
          <w:b/>
          <w:sz w:val="22"/>
          <w:szCs w:val="22"/>
          <w:shd w:val="clear" w:color="auto" w:fill="FFFFFF"/>
        </w:rPr>
        <w:t>R</w:t>
      </w:r>
      <w:r w:rsidR="00104735" w:rsidRPr="0044268A">
        <w:rPr>
          <w:rFonts w:ascii="Arial" w:hAnsi="Arial" w:cs="Arial"/>
          <w:b/>
          <w:sz w:val="22"/>
          <w:szCs w:val="22"/>
          <w:shd w:val="clear" w:color="auto" w:fill="FFFFFF"/>
        </w:rPr>
        <w:t>$</w:t>
      </w:r>
      <w:r w:rsidR="00493891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1C298C">
        <w:rPr>
          <w:rFonts w:ascii="Arial" w:hAnsi="Arial" w:cs="Arial"/>
          <w:b/>
          <w:sz w:val="22"/>
          <w:szCs w:val="22"/>
          <w:shd w:val="clear" w:color="auto" w:fill="FFFFFF"/>
        </w:rPr>
        <w:t>288.135.477,94</w:t>
      </w:r>
      <w:r w:rsidR="004F2090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D31C14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>(</w:t>
      </w:r>
      <w:r w:rsidR="00704BBC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duzentos e </w:t>
      </w:r>
      <w:r w:rsidR="004F2090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>oitenta</w:t>
      </w:r>
      <w:r w:rsidR="00493891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6B328E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e </w:t>
      </w:r>
      <w:r w:rsidR="001C298C">
        <w:rPr>
          <w:rFonts w:ascii="Arial" w:hAnsi="Arial" w:cs="Arial"/>
          <w:b/>
          <w:bCs/>
          <w:sz w:val="22"/>
          <w:szCs w:val="22"/>
          <w:shd w:val="clear" w:color="auto" w:fill="FFFFFF"/>
        </w:rPr>
        <w:t>oito milhões, cento e trinta e cinco mil, quatrocentos e setenta e sete reais e noventa e quatro</w:t>
      </w:r>
      <w:r w:rsidR="006B328E" w:rsidRPr="006B328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centavos)</w:t>
      </w:r>
      <w:r w:rsidR="006B328E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estando este valor distribuído nos seguintes segmentos: </w:t>
      </w:r>
    </w:p>
    <w:p w14:paraId="347181C4" w14:textId="77777777" w:rsidR="006B328E" w:rsidRDefault="006B328E" w:rsidP="006B328E">
      <w:pPr>
        <w:pStyle w:val="PargrafodaLista"/>
        <w:spacing w:before="24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2998"/>
        <w:gridCol w:w="2525"/>
        <w:gridCol w:w="1984"/>
      </w:tblGrid>
      <w:tr w:rsidR="006B7BB1" w:rsidRPr="0044268A" w14:paraId="0CF36A37" w14:textId="77777777" w:rsidTr="006B328E">
        <w:trPr>
          <w:trHeight w:val="340"/>
        </w:trPr>
        <w:tc>
          <w:tcPr>
            <w:tcW w:w="2998" w:type="dxa"/>
          </w:tcPr>
          <w:p w14:paraId="40544EBA" w14:textId="77777777" w:rsidR="006B7BB1" w:rsidRPr="0044268A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Gestão de Duration</w:t>
            </w:r>
          </w:p>
        </w:tc>
        <w:tc>
          <w:tcPr>
            <w:tcW w:w="2525" w:type="dxa"/>
          </w:tcPr>
          <w:p w14:paraId="7D5CFCF9" w14:textId="1A8DBFB1" w:rsidR="00BC17A7" w:rsidRPr="0044268A" w:rsidRDefault="006B7BB1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1.876.357,38</w:t>
            </w:r>
          </w:p>
        </w:tc>
        <w:tc>
          <w:tcPr>
            <w:tcW w:w="1984" w:type="dxa"/>
          </w:tcPr>
          <w:p w14:paraId="7361E0A1" w14:textId="491247D7" w:rsidR="006B7BB1" w:rsidRPr="0044268A" w:rsidRDefault="001341F0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0,5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8</w:t>
            </w: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411D575F" w14:textId="77777777" w:rsidTr="006B328E">
        <w:trPr>
          <w:trHeight w:val="340"/>
        </w:trPr>
        <w:tc>
          <w:tcPr>
            <w:tcW w:w="2998" w:type="dxa"/>
          </w:tcPr>
          <w:p w14:paraId="17075ACA" w14:textId="77777777" w:rsidR="006B7BB1" w:rsidRPr="0044268A" w:rsidRDefault="006B7BB1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CDI;</w:t>
            </w:r>
          </w:p>
        </w:tc>
        <w:tc>
          <w:tcPr>
            <w:tcW w:w="2525" w:type="dxa"/>
          </w:tcPr>
          <w:p w14:paraId="1032C66F" w14:textId="54928E9F" w:rsidR="006B7BB1" w:rsidRPr="0044268A" w:rsidRDefault="006B7BB1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</w:t>
            </w:r>
            <w:r w:rsidR="00525D43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7.433.325,36</w:t>
            </w:r>
          </w:p>
        </w:tc>
        <w:tc>
          <w:tcPr>
            <w:tcW w:w="1984" w:type="dxa"/>
          </w:tcPr>
          <w:p w14:paraId="06F35C01" w14:textId="3266C493" w:rsidR="006B7BB1" w:rsidRPr="0044268A" w:rsidRDefault="001C298C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8,50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6B7BB1" w:rsidRPr="0044268A" w14:paraId="2A0A257C" w14:textId="77777777" w:rsidTr="006B328E">
        <w:trPr>
          <w:trHeight w:val="340"/>
        </w:trPr>
        <w:tc>
          <w:tcPr>
            <w:tcW w:w="2998" w:type="dxa"/>
          </w:tcPr>
          <w:p w14:paraId="615AA927" w14:textId="77777777" w:rsidR="006B7BB1" w:rsidRPr="0044268A" w:rsidRDefault="000B5ACA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FIDC</w:t>
            </w:r>
          </w:p>
        </w:tc>
        <w:tc>
          <w:tcPr>
            <w:tcW w:w="2525" w:type="dxa"/>
          </w:tcPr>
          <w:p w14:paraId="6E182E62" w14:textId="2F13448B" w:rsidR="006B7BB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3.668.399,36</w:t>
            </w:r>
          </w:p>
        </w:tc>
        <w:tc>
          <w:tcPr>
            <w:tcW w:w="1984" w:type="dxa"/>
          </w:tcPr>
          <w:p w14:paraId="30B8510D" w14:textId="50E1A268" w:rsidR="006B7BB1" w:rsidRPr="0044268A" w:rsidRDefault="001C298C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1,14</w:t>
            </w:r>
            <w:r w:rsidR="00892973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933A1" w:rsidRPr="0044268A" w14:paraId="53DECE91" w14:textId="77777777" w:rsidTr="006B328E">
        <w:trPr>
          <w:trHeight w:val="340"/>
        </w:trPr>
        <w:tc>
          <w:tcPr>
            <w:tcW w:w="2998" w:type="dxa"/>
          </w:tcPr>
          <w:p w14:paraId="4FE88FCC" w14:textId="0FA2354B" w:rsidR="009933A1" w:rsidRPr="0044268A" w:rsidRDefault="009933A1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IRFM-1</w:t>
            </w:r>
          </w:p>
        </w:tc>
        <w:tc>
          <w:tcPr>
            <w:tcW w:w="2525" w:type="dxa"/>
          </w:tcPr>
          <w:p w14:paraId="27E17235" w14:textId="793654ED" w:rsidR="009933A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281.444,62</w:t>
            </w:r>
          </w:p>
        </w:tc>
        <w:tc>
          <w:tcPr>
            <w:tcW w:w="1984" w:type="dxa"/>
          </w:tcPr>
          <w:p w14:paraId="0EE720B7" w14:textId="7DBCF244" w:rsidR="009933A1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09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8D164C" w:rsidRPr="0044268A" w14:paraId="25A24CCC" w14:textId="77777777" w:rsidTr="006B328E">
        <w:trPr>
          <w:trHeight w:val="340"/>
        </w:trPr>
        <w:tc>
          <w:tcPr>
            <w:tcW w:w="2998" w:type="dxa"/>
          </w:tcPr>
          <w:p w14:paraId="403EC0E9" w14:textId="3E70607E" w:rsidR="008D164C" w:rsidRPr="0044268A" w:rsidRDefault="00B14D94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Títulos Públicos Federais</w:t>
            </w:r>
          </w:p>
        </w:tc>
        <w:tc>
          <w:tcPr>
            <w:tcW w:w="2525" w:type="dxa"/>
          </w:tcPr>
          <w:p w14:paraId="427B7FFD" w14:textId="7067052E" w:rsidR="008D164C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188.062.902,01</w:t>
            </w:r>
          </w:p>
        </w:tc>
        <w:tc>
          <w:tcPr>
            <w:tcW w:w="1984" w:type="dxa"/>
          </w:tcPr>
          <w:p w14:paraId="16E9E27B" w14:textId="67D09AF3" w:rsidR="008D164C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58,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30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63770" w:rsidRPr="0044268A" w14:paraId="1452E41B" w14:textId="77777777" w:rsidTr="006B328E">
        <w:trPr>
          <w:trHeight w:val="340"/>
        </w:trPr>
        <w:tc>
          <w:tcPr>
            <w:tcW w:w="2998" w:type="dxa"/>
          </w:tcPr>
          <w:p w14:paraId="0EA4B0D0" w14:textId="6CC53C55" w:rsidR="00963770" w:rsidRPr="0044268A" w:rsidRDefault="00755504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Vértice Médio</w:t>
            </w:r>
          </w:p>
        </w:tc>
        <w:tc>
          <w:tcPr>
            <w:tcW w:w="2525" w:type="dxa"/>
          </w:tcPr>
          <w:p w14:paraId="5F1FD5A1" w14:textId="70140047" w:rsidR="00963770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R$ 6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6.483.236,79</w:t>
            </w:r>
          </w:p>
        </w:tc>
        <w:tc>
          <w:tcPr>
            <w:tcW w:w="1984" w:type="dxa"/>
          </w:tcPr>
          <w:p w14:paraId="635378EC" w14:textId="7F364332" w:rsidR="00963770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20,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61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9715D7" w:rsidRPr="0044268A" w14:paraId="41FD9C6B" w14:textId="77777777" w:rsidTr="006B328E">
        <w:trPr>
          <w:trHeight w:val="340"/>
        </w:trPr>
        <w:tc>
          <w:tcPr>
            <w:tcW w:w="2998" w:type="dxa"/>
          </w:tcPr>
          <w:p w14:paraId="03A7352B" w14:textId="0A3D8934" w:rsidR="009715D7" w:rsidRPr="0044268A" w:rsidRDefault="009715D7" w:rsidP="006B7BB1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Gestão Livre</w:t>
            </w:r>
          </w:p>
        </w:tc>
        <w:tc>
          <w:tcPr>
            <w:tcW w:w="2525" w:type="dxa"/>
          </w:tcPr>
          <w:p w14:paraId="40AF5922" w14:textId="57F3F1FF" w:rsidR="009715D7" w:rsidRPr="0044268A" w:rsidRDefault="00892973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1C298C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329.812,42</w:t>
            </w:r>
          </w:p>
        </w:tc>
        <w:tc>
          <w:tcPr>
            <w:tcW w:w="1984" w:type="dxa"/>
          </w:tcPr>
          <w:p w14:paraId="21FB5521" w14:textId="4D4FB17F" w:rsidR="009715D7" w:rsidRPr="0044268A" w:rsidRDefault="006B328E" w:rsidP="006B328E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0,10%</w:t>
            </w:r>
          </w:p>
        </w:tc>
      </w:tr>
    </w:tbl>
    <w:p w14:paraId="164C4F55" w14:textId="77777777" w:rsidR="0074408D" w:rsidRPr="0044268A" w:rsidRDefault="0074408D" w:rsidP="006B7BB1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73012FB" w14:textId="77777777" w:rsidR="00664795" w:rsidRPr="0044268A" w:rsidRDefault="00664795" w:rsidP="006B7BB1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6C7FAE0" w14:textId="77777777" w:rsidR="00664795" w:rsidRPr="0044268A" w:rsidRDefault="00664795" w:rsidP="006B7BB1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D717911" w14:textId="77777777" w:rsidR="00664795" w:rsidRPr="008365F0" w:rsidRDefault="00664795" w:rsidP="008365F0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514343D" w14:textId="1EC9C5F9" w:rsidR="00824263" w:rsidRPr="0044268A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Os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ativos de renda variável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estão distribuídos conforme Resolução CMN nº </w:t>
      </w:r>
      <w:r w:rsidR="00CB6A95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4963/2021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com os seguintes percentuais: </w:t>
      </w:r>
    </w:p>
    <w:p w14:paraId="6324E512" w14:textId="77777777" w:rsidR="00824263" w:rsidRPr="0044268A" w:rsidRDefault="00824263" w:rsidP="00824263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4654"/>
        <w:gridCol w:w="1966"/>
        <w:gridCol w:w="3123"/>
      </w:tblGrid>
      <w:tr w:rsidR="00824263" w:rsidRPr="0044268A" w14:paraId="38214ED4" w14:textId="77777777" w:rsidTr="000B7AD5">
        <w:tc>
          <w:tcPr>
            <w:tcW w:w="4738" w:type="dxa"/>
          </w:tcPr>
          <w:p w14:paraId="1974C65F" w14:textId="468B9FD1" w:rsidR="00824263" w:rsidRPr="0044268A" w:rsidRDefault="00087239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8º, Inciso I</w:t>
            </w:r>
          </w:p>
        </w:tc>
        <w:tc>
          <w:tcPr>
            <w:tcW w:w="1809" w:type="dxa"/>
          </w:tcPr>
          <w:p w14:paraId="2FEAF464" w14:textId="6E973CB9" w:rsidR="00824263" w:rsidRPr="0044268A" w:rsidRDefault="00824263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color w:val="auto"/>
                <w:sz w:val="22"/>
                <w:szCs w:val="22"/>
                <w:lang w:eastAsia="pt-BR" w:bidi="ar-SA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</w:t>
            </w:r>
            <w:r w:rsidR="0077220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$ </w:t>
            </w:r>
            <w:r w:rsidR="00210941" w:rsidRPr="00210941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21.502.237,21</w:t>
            </w:r>
          </w:p>
        </w:tc>
        <w:tc>
          <w:tcPr>
            <w:tcW w:w="3196" w:type="dxa"/>
          </w:tcPr>
          <w:p w14:paraId="63AE7DE9" w14:textId="215B2A31" w:rsidR="00824263" w:rsidRPr="0044268A" w:rsidRDefault="00210941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210941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6,67%</w:t>
            </w:r>
          </w:p>
        </w:tc>
      </w:tr>
      <w:tr w:rsidR="00824263" w:rsidRPr="0044268A" w14:paraId="5FD373F3" w14:textId="77777777" w:rsidTr="000B7AD5">
        <w:tc>
          <w:tcPr>
            <w:tcW w:w="4738" w:type="dxa"/>
          </w:tcPr>
          <w:p w14:paraId="70D9E62B" w14:textId="7BFA587B" w:rsidR="00824263" w:rsidRPr="0044268A" w:rsidRDefault="00087239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10º, Inciso I</w:t>
            </w:r>
          </w:p>
        </w:tc>
        <w:tc>
          <w:tcPr>
            <w:tcW w:w="1809" w:type="dxa"/>
          </w:tcPr>
          <w:p w14:paraId="725FE093" w14:textId="1D86F858" w:rsidR="00824263" w:rsidRPr="0044268A" w:rsidRDefault="00824263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855754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 </w:t>
            </w:r>
            <w:r w:rsidR="00210941" w:rsidRPr="00210941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6.431.689,99</w:t>
            </w:r>
          </w:p>
        </w:tc>
        <w:tc>
          <w:tcPr>
            <w:tcW w:w="3196" w:type="dxa"/>
          </w:tcPr>
          <w:p w14:paraId="63376967" w14:textId="52C391B2" w:rsidR="00824263" w:rsidRPr="0044268A" w:rsidRDefault="00210941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210941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1,99</w:t>
            </w:r>
          </w:p>
        </w:tc>
      </w:tr>
      <w:tr w:rsidR="00824263" w:rsidRPr="0044268A" w14:paraId="7E4DD09F" w14:textId="77777777" w:rsidTr="000B7AD5">
        <w:tc>
          <w:tcPr>
            <w:tcW w:w="4738" w:type="dxa"/>
          </w:tcPr>
          <w:p w14:paraId="4E1421D2" w14:textId="5530D798" w:rsidR="00824263" w:rsidRPr="0044268A" w:rsidRDefault="00087239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10º, Inciso II</w:t>
            </w:r>
          </w:p>
        </w:tc>
        <w:tc>
          <w:tcPr>
            <w:tcW w:w="1809" w:type="dxa"/>
          </w:tcPr>
          <w:p w14:paraId="75624862" w14:textId="18E7E9E5" w:rsidR="00824263" w:rsidRPr="0044268A" w:rsidRDefault="00080C27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color w:val="auto"/>
                <w:sz w:val="22"/>
                <w:szCs w:val="22"/>
                <w:lang w:eastAsia="pt-BR" w:bidi="ar-SA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Pr="00080C2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3.253.674,73</w:t>
            </w:r>
          </w:p>
        </w:tc>
        <w:tc>
          <w:tcPr>
            <w:tcW w:w="3196" w:type="dxa"/>
          </w:tcPr>
          <w:p w14:paraId="567FC24C" w14:textId="15D349EB" w:rsidR="00824263" w:rsidRPr="0044268A" w:rsidRDefault="00C051C9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</w:t>
            </w:r>
            <w:r w:rsidR="00A6646D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</w:t>
            </w:r>
            <w:r w:rsidR="00080C2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</w:t>
            </w:r>
            <w:r w:rsidR="00CD0867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824263" w:rsidRPr="0044268A" w14:paraId="021DD85A" w14:textId="77777777" w:rsidTr="000B7AD5">
        <w:tc>
          <w:tcPr>
            <w:tcW w:w="4738" w:type="dxa"/>
          </w:tcPr>
          <w:p w14:paraId="0A495D00" w14:textId="472FF45A" w:rsidR="00824263" w:rsidRPr="0044268A" w:rsidRDefault="006F254D" w:rsidP="000B7AD5">
            <w:pPr>
              <w:pStyle w:val="PargrafodaLista"/>
              <w:spacing w:after="0" w:line="276" w:lineRule="auto"/>
              <w:ind w:left="0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TOTAL RENDA VARIÁVEL</w:t>
            </w:r>
            <w:r w:rsidR="00A82E23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ESTRUTURADOS</w:t>
            </w:r>
          </w:p>
        </w:tc>
        <w:tc>
          <w:tcPr>
            <w:tcW w:w="1809" w:type="dxa"/>
          </w:tcPr>
          <w:p w14:paraId="3B817894" w14:textId="59E635C7" w:rsidR="00824263" w:rsidRPr="0044268A" w:rsidRDefault="00D22327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R</w:t>
            </w:r>
            <w:r w:rsidR="00F76F8A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$</w:t>
            </w:r>
            <w:r w:rsidR="00EB59B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</w:t>
            </w:r>
            <w:r w:rsidR="00080C27" w:rsidRPr="00080C27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31.187.601,93</w:t>
            </w:r>
          </w:p>
        </w:tc>
        <w:tc>
          <w:tcPr>
            <w:tcW w:w="3196" w:type="dxa"/>
          </w:tcPr>
          <w:p w14:paraId="70FBACB7" w14:textId="321D4CD9" w:rsidR="00824263" w:rsidRPr="0044268A" w:rsidRDefault="00EB59B4" w:rsidP="000B7AD5">
            <w:pPr>
              <w:pStyle w:val="PargrafodaLista"/>
              <w:spacing w:after="0" w:line="276" w:lineRule="auto"/>
              <w:ind w:left="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9,</w:t>
            </w:r>
            <w:r w:rsidR="00080C27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67</w:t>
            </w:r>
            <w:r w:rsidR="004536FF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4E01AF83" w14:textId="77777777" w:rsidR="00824263" w:rsidRPr="0044268A" w:rsidRDefault="00824263" w:rsidP="00824263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1B724FC" w14:textId="1EBC9AD1" w:rsidR="00824263" w:rsidRPr="0044268A" w:rsidRDefault="000B1DB2" w:rsidP="00824263">
      <w:pPr>
        <w:pStyle w:val="PargrafodaLista"/>
        <w:numPr>
          <w:ilvl w:val="1"/>
          <w:numId w:val="1"/>
        </w:numPr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A carteira possui atualmente </w:t>
      </w:r>
      <w:r w:rsidR="000B7AD5">
        <w:rPr>
          <w:rFonts w:ascii="Arial" w:hAnsi="Arial" w:cs="Arial"/>
          <w:sz w:val="22"/>
          <w:szCs w:val="22"/>
          <w:shd w:val="clear" w:color="auto" w:fill="FFFFFF"/>
        </w:rPr>
        <w:t>10</w:t>
      </w:r>
      <w:r w:rsidRPr="0044268A">
        <w:rPr>
          <w:rFonts w:ascii="Arial" w:hAnsi="Arial" w:cs="Arial"/>
          <w:color w:val="auto"/>
          <w:sz w:val="22"/>
          <w:szCs w:val="22"/>
          <w:shd w:val="clear" w:color="auto" w:fill="FFFFFF"/>
        </w:rPr>
        <w:t xml:space="preserve"> (</w:t>
      </w:r>
      <w:r w:rsidR="000B7AD5">
        <w:rPr>
          <w:rFonts w:ascii="Arial" w:hAnsi="Arial" w:cs="Arial"/>
          <w:color w:val="auto"/>
          <w:sz w:val="22"/>
          <w:szCs w:val="22"/>
          <w:shd w:val="clear" w:color="auto" w:fill="FFFFFF"/>
        </w:rPr>
        <w:t>dez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) ativos de renda variável</w:t>
      </w:r>
      <w:r w:rsidR="00A82E23" w:rsidRPr="0044268A">
        <w:rPr>
          <w:rFonts w:ascii="Arial" w:hAnsi="Arial" w:cs="Arial"/>
          <w:sz w:val="22"/>
          <w:szCs w:val="22"/>
          <w:shd w:val="clear" w:color="auto" w:fill="FFFFFF"/>
        </w:rPr>
        <w:t>/estruturados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, estando eles em conformidade com a legislação aplicável, tendo o seguinte fechamento em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: saldo total de </w:t>
      </w:r>
      <w:r w:rsidR="00A82E23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R$ </w:t>
      </w:r>
      <w:r w:rsidR="000B7AD5">
        <w:rPr>
          <w:rFonts w:ascii="Arial" w:hAnsi="Arial" w:cs="Arial"/>
          <w:b/>
          <w:sz w:val="22"/>
          <w:szCs w:val="22"/>
          <w:shd w:val="clear" w:color="auto" w:fill="FFFFFF"/>
        </w:rPr>
        <w:t>31.</w:t>
      </w:r>
      <w:r w:rsidR="00580467">
        <w:rPr>
          <w:rFonts w:ascii="Arial" w:hAnsi="Arial" w:cs="Arial"/>
          <w:b/>
          <w:sz w:val="22"/>
          <w:szCs w:val="22"/>
          <w:shd w:val="clear" w:color="auto" w:fill="FFFFFF"/>
        </w:rPr>
        <w:t>187.601,93</w:t>
      </w:r>
      <w:r w:rsidR="000B7AD5">
        <w:rPr>
          <w:rFonts w:ascii="Arial" w:hAnsi="Arial" w:cs="Arial"/>
          <w:b/>
          <w:sz w:val="22"/>
          <w:szCs w:val="22"/>
          <w:shd w:val="clear" w:color="auto" w:fill="FFFFFF"/>
        </w:rPr>
        <w:t xml:space="preserve"> (trinta e um milhões</w:t>
      </w:r>
      <w:r w:rsidR="00580467">
        <w:rPr>
          <w:rFonts w:ascii="Arial" w:hAnsi="Arial" w:cs="Arial"/>
          <w:b/>
          <w:sz w:val="22"/>
          <w:szCs w:val="22"/>
          <w:shd w:val="clear" w:color="auto" w:fill="FFFFFF"/>
        </w:rPr>
        <w:t>, cento e oitenta e sete mil, seiscentos e um reais e noventa e três</w:t>
      </w:r>
      <w:r w:rsidR="000B7AD5">
        <w:rPr>
          <w:rFonts w:ascii="Arial" w:hAnsi="Arial" w:cs="Arial"/>
          <w:b/>
          <w:sz w:val="22"/>
          <w:szCs w:val="22"/>
          <w:shd w:val="clear" w:color="auto" w:fill="FFFFFF"/>
        </w:rPr>
        <w:t xml:space="preserve"> centavos)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, estando este valor distribuído nos seguintes segmentos de investimentos:</w:t>
      </w:r>
    </w:p>
    <w:p w14:paraId="5A12B3B5" w14:textId="77777777" w:rsidR="00824263" w:rsidRPr="0044268A" w:rsidRDefault="00824263" w:rsidP="00824263">
      <w:pPr>
        <w:pStyle w:val="PargrafodaLista"/>
        <w:spacing w:after="0" w:line="276" w:lineRule="auto"/>
        <w:ind w:left="993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993" w:type="dxa"/>
        <w:tblLook w:val="04A0" w:firstRow="1" w:lastRow="0" w:firstColumn="1" w:lastColumn="0" w:noHBand="0" w:noVBand="1"/>
      </w:tblPr>
      <w:tblGrid>
        <w:gridCol w:w="3051"/>
        <w:gridCol w:w="3110"/>
        <w:gridCol w:w="2949"/>
      </w:tblGrid>
      <w:tr w:rsidR="00824263" w:rsidRPr="0044268A" w14:paraId="22500A0A" w14:textId="77777777" w:rsidTr="0091601E">
        <w:tc>
          <w:tcPr>
            <w:tcW w:w="3051" w:type="dxa"/>
          </w:tcPr>
          <w:p w14:paraId="1A8510A1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Livres;</w:t>
            </w:r>
          </w:p>
        </w:tc>
        <w:tc>
          <w:tcPr>
            <w:tcW w:w="3110" w:type="dxa"/>
          </w:tcPr>
          <w:p w14:paraId="7DDBBD36" w14:textId="12F4541F" w:rsidR="00824263" w:rsidRPr="0044268A" w:rsidRDefault="000B7AD5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6.275.226,32</w:t>
            </w:r>
          </w:p>
        </w:tc>
        <w:tc>
          <w:tcPr>
            <w:tcW w:w="2949" w:type="dxa"/>
          </w:tcPr>
          <w:p w14:paraId="71F6C0D1" w14:textId="2A608A84" w:rsidR="00824263" w:rsidRPr="0044268A" w:rsidRDefault="00580467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1,95%</w:t>
            </w:r>
          </w:p>
        </w:tc>
      </w:tr>
      <w:tr w:rsidR="00824263" w:rsidRPr="0044268A" w14:paraId="7F1596BA" w14:textId="77777777" w:rsidTr="0091601E">
        <w:tc>
          <w:tcPr>
            <w:tcW w:w="3051" w:type="dxa"/>
          </w:tcPr>
          <w:p w14:paraId="739DDBB3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- Valor</w:t>
            </w:r>
          </w:p>
        </w:tc>
        <w:tc>
          <w:tcPr>
            <w:tcW w:w="3110" w:type="dxa"/>
          </w:tcPr>
          <w:p w14:paraId="0A025977" w14:textId="79FDE997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R$ </w:t>
            </w:r>
            <w:r w:rsidRPr="001F6371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.616.734,05</w:t>
            </w:r>
          </w:p>
        </w:tc>
        <w:tc>
          <w:tcPr>
            <w:tcW w:w="2949" w:type="dxa"/>
          </w:tcPr>
          <w:p w14:paraId="172EF264" w14:textId="2486DB28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2,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05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824263" w:rsidRPr="0044268A" w14:paraId="5B9E8454" w14:textId="77777777" w:rsidTr="0091601E">
        <w:tc>
          <w:tcPr>
            <w:tcW w:w="3051" w:type="dxa"/>
          </w:tcPr>
          <w:p w14:paraId="1284A3A6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Multimercado Macro;</w:t>
            </w:r>
          </w:p>
        </w:tc>
        <w:tc>
          <w:tcPr>
            <w:tcW w:w="3110" w:type="dxa"/>
          </w:tcPr>
          <w:p w14:paraId="0586CE9B" w14:textId="6BBD1F11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R$ 1.9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19.934,34</w:t>
            </w:r>
          </w:p>
        </w:tc>
        <w:tc>
          <w:tcPr>
            <w:tcW w:w="2949" w:type="dxa"/>
          </w:tcPr>
          <w:p w14:paraId="1FB0C5BC" w14:textId="6C0F7783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0,60%</w:t>
            </w:r>
          </w:p>
        </w:tc>
      </w:tr>
      <w:tr w:rsidR="00824263" w:rsidRPr="0044268A" w14:paraId="79CF5D64" w14:textId="77777777" w:rsidTr="0091601E">
        <w:tc>
          <w:tcPr>
            <w:tcW w:w="3051" w:type="dxa"/>
          </w:tcPr>
          <w:p w14:paraId="6B476BD8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Multimercado Exterior</w:t>
            </w:r>
          </w:p>
        </w:tc>
        <w:tc>
          <w:tcPr>
            <w:tcW w:w="3110" w:type="dxa"/>
          </w:tcPr>
          <w:p w14:paraId="2E013BCD" w14:textId="4EE257B2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R$ 4.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511.755,65</w:t>
            </w:r>
          </w:p>
        </w:tc>
        <w:tc>
          <w:tcPr>
            <w:tcW w:w="2949" w:type="dxa"/>
          </w:tcPr>
          <w:p w14:paraId="005FE48B" w14:textId="47EB8C53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1,40%</w:t>
            </w:r>
          </w:p>
        </w:tc>
      </w:tr>
      <w:tr w:rsidR="00824263" w:rsidRPr="0044268A" w14:paraId="2ABB7117" w14:textId="77777777" w:rsidTr="0091601E">
        <w:tc>
          <w:tcPr>
            <w:tcW w:w="3051" w:type="dxa"/>
          </w:tcPr>
          <w:p w14:paraId="023C64F6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FIP</w:t>
            </w:r>
          </w:p>
        </w:tc>
        <w:tc>
          <w:tcPr>
            <w:tcW w:w="3110" w:type="dxa"/>
          </w:tcPr>
          <w:p w14:paraId="61F9D4A8" w14:textId="236A7211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R$ 3.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253.674,73</w:t>
            </w:r>
          </w:p>
        </w:tc>
        <w:tc>
          <w:tcPr>
            <w:tcW w:w="2949" w:type="dxa"/>
          </w:tcPr>
          <w:p w14:paraId="48602014" w14:textId="2E61952D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01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824263" w:rsidRPr="0044268A" w14:paraId="64C7C5FF" w14:textId="77777777" w:rsidTr="0091601E">
        <w:tc>
          <w:tcPr>
            <w:tcW w:w="3051" w:type="dxa"/>
          </w:tcPr>
          <w:p w14:paraId="73EE4051" w14:textId="77777777" w:rsidR="00824263" w:rsidRPr="0044268A" w:rsidRDefault="0082426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Dividendos</w:t>
            </w:r>
          </w:p>
        </w:tc>
        <w:tc>
          <w:tcPr>
            <w:tcW w:w="3110" w:type="dxa"/>
          </w:tcPr>
          <w:p w14:paraId="16264FC6" w14:textId="7568E860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R$ 4.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680.674,73</w:t>
            </w:r>
          </w:p>
        </w:tc>
        <w:tc>
          <w:tcPr>
            <w:tcW w:w="2949" w:type="dxa"/>
          </w:tcPr>
          <w:p w14:paraId="56CF2B95" w14:textId="35271362" w:rsidR="00824263" w:rsidRPr="0044268A" w:rsidRDefault="001F6371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45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  <w:tr w:rsidR="003C6DE3" w:rsidRPr="0044268A" w14:paraId="5F5751A7" w14:textId="77777777" w:rsidTr="0091601E">
        <w:tc>
          <w:tcPr>
            <w:tcW w:w="3051" w:type="dxa"/>
          </w:tcPr>
          <w:p w14:paraId="7B3FF021" w14:textId="5094A000" w:rsidR="003C6DE3" w:rsidRPr="0044268A" w:rsidRDefault="003C6DE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Ações Setoriais</w:t>
            </w:r>
          </w:p>
        </w:tc>
        <w:tc>
          <w:tcPr>
            <w:tcW w:w="3110" w:type="dxa"/>
          </w:tcPr>
          <w:p w14:paraId="5EEC1D18" w14:textId="676B9567" w:rsidR="003C6DE3" w:rsidRDefault="003C6DE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R$ 3.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929.562,98</w:t>
            </w:r>
          </w:p>
        </w:tc>
        <w:tc>
          <w:tcPr>
            <w:tcW w:w="2949" w:type="dxa"/>
          </w:tcPr>
          <w:p w14:paraId="23250C58" w14:textId="4A82E3BC" w:rsidR="003C6DE3" w:rsidRDefault="003C6DE3" w:rsidP="00824263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1,2</w:t>
            </w:r>
            <w:r w:rsid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2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5F03C3CB" w14:textId="77777777" w:rsidR="0091601E" w:rsidRPr="0044268A" w:rsidRDefault="0091601E" w:rsidP="0091601E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E7B1BC3" w14:textId="4538216E" w:rsidR="0091601E" w:rsidRPr="0044268A" w:rsidRDefault="000B1DB2" w:rsidP="0091601E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Os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ativos do exterior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estão distribuídos conforme Resolução CMN nº</w:t>
      </w:r>
      <w:r w:rsidR="005D3AEA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CB6A95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4963/2021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com os seguintes percentuais:</w:t>
      </w:r>
    </w:p>
    <w:p w14:paraId="43E4D996" w14:textId="77777777" w:rsidR="0091601E" w:rsidRPr="0044268A" w:rsidRDefault="0091601E" w:rsidP="0091601E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3238"/>
        <w:gridCol w:w="3278"/>
        <w:gridCol w:w="3227"/>
      </w:tblGrid>
      <w:tr w:rsidR="00580467" w:rsidRPr="0044268A" w14:paraId="5DC1D0FF" w14:textId="77777777" w:rsidTr="00871238">
        <w:tc>
          <w:tcPr>
            <w:tcW w:w="3238" w:type="dxa"/>
          </w:tcPr>
          <w:p w14:paraId="785707B5" w14:textId="6C58F86A" w:rsidR="00580467" w:rsidRPr="0044268A" w:rsidRDefault="00580467" w:rsidP="00580467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Artigo 9º, Inciso III</w:t>
            </w:r>
          </w:p>
        </w:tc>
        <w:tc>
          <w:tcPr>
            <w:tcW w:w="3278" w:type="dxa"/>
          </w:tcPr>
          <w:p w14:paraId="3DCFA0D7" w14:textId="14BAA29B" w:rsidR="00580467" w:rsidRPr="00580467" w:rsidRDefault="00580467" w:rsidP="00580467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color w:val="auto"/>
                <w:sz w:val="22"/>
                <w:szCs w:val="22"/>
                <w:lang w:eastAsia="pt-BR" w:bidi="ar-SA"/>
              </w:rPr>
            </w:pPr>
            <w:r w:rsidRPr="0058046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R$ 3.119.792,81</w:t>
            </w:r>
          </w:p>
        </w:tc>
        <w:tc>
          <w:tcPr>
            <w:tcW w:w="3227" w:type="dxa"/>
          </w:tcPr>
          <w:p w14:paraId="615A3C22" w14:textId="3D075EFB" w:rsidR="00580467" w:rsidRPr="0044268A" w:rsidRDefault="00580467" w:rsidP="00580467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0,97%</w:t>
            </w:r>
          </w:p>
        </w:tc>
      </w:tr>
      <w:tr w:rsidR="00B46C1A" w:rsidRPr="0044268A" w14:paraId="7AC5C28E" w14:textId="77777777" w:rsidTr="00871238">
        <w:tc>
          <w:tcPr>
            <w:tcW w:w="3238" w:type="dxa"/>
          </w:tcPr>
          <w:p w14:paraId="4FFDD387" w14:textId="7B752CE1" w:rsidR="00B46C1A" w:rsidRPr="0044268A" w:rsidRDefault="00B46C1A" w:rsidP="00B46C1A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Total Exterior</w:t>
            </w:r>
          </w:p>
        </w:tc>
        <w:tc>
          <w:tcPr>
            <w:tcW w:w="3278" w:type="dxa"/>
          </w:tcPr>
          <w:p w14:paraId="57A8C5FF" w14:textId="494E7FD1" w:rsidR="00B46C1A" w:rsidRPr="00B46C1A" w:rsidRDefault="00B46C1A" w:rsidP="00B46C1A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b/>
                <w:bCs/>
                <w:color w:val="auto"/>
                <w:sz w:val="22"/>
                <w:szCs w:val="22"/>
                <w:lang w:eastAsia="pt-BR" w:bidi="ar-SA"/>
              </w:rPr>
            </w:pPr>
            <w:r w:rsidRPr="00B46C1A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R$ 3.</w:t>
            </w:r>
            <w:r w:rsidR="00580467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119.792,81</w:t>
            </w:r>
          </w:p>
        </w:tc>
        <w:tc>
          <w:tcPr>
            <w:tcW w:w="3227" w:type="dxa"/>
          </w:tcPr>
          <w:p w14:paraId="00C0AD52" w14:textId="774BF07E" w:rsidR="00B46C1A" w:rsidRPr="0044268A" w:rsidRDefault="00B46C1A" w:rsidP="00B46C1A">
            <w:pPr>
              <w:pStyle w:val="PargrafodaLista"/>
              <w:spacing w:after="0" w:line="276" w:lineRule="auto"/>
              <w:ind w:left="0"/>
              <w:jc w:val="both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0,9</w:t>
            </w:r>
            <w:r w:rsidR="00580467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7</w:t>
            </w:r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%</w:t>
            </w:r>
          </w:p>
        </w:tc>
      </w:tr>
    </w:tbl>
    <w:p w14:paraId="3F2F618F" w14:textId="77777777" w:rsidR="0091601E" w:rsidRPr="00412225" w:rsidRDefault="0091601E" w:rsidP="00412225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008638CF" w14:textId="640F290B" w:rsidR="00487C93" w:rsidRPr="00412225" w:rsidRDefault="000B1DB2" w:rsidP="00412225">
      <w:pPr>
        <w:pStyle w:val="PargrafodaLista"/>
        <w:numPr>
          <w:ilvl w:val="1"/>
          <w:numId w:val="1"/>
        </w:numPr>
        <w:suppressAutoHyphens w:val="0"/>
        <w:spacing w:line="240" w:lineRule="auto"/>
        <w:jc w:val="both"/>
        <w:textAlignment w:val="auto"/>
        <w:rPr>
          <w:rFonts w:ascii="Arial" w:hAnsi="Arial" w:cs="Arial"/>
          <w:sz w:val="22"/>
          <w:szCs w:val="22"/>
          <w:shd w:val="clear" w:color="auto" w:fill="FFFFFF"/>
        </w:rPr>
      </w:pPr>
      <w:r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A carteira possui atualmente 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>01 (um</w:t>
      </w:r>
      <w:r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) ativo de investimentos no exterior, estando ele em conformidade com a legislação aplicável, tendo o seguinte fechamento em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12225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12225">
        <w:rPr>
          <w:rFonts w:ascii="Arial" w:hAnsi="Arial" w:cs="Arial"/>
          <w:sz w:val="22"/>
          <w:szCs w:val="22"/>
          <w:shd w:val="clear" w:color="auto" w:fill="FFFFFF"/>
        </w:rPr>
        <w:t xml:space="preserve">: saldo total </w:t>
      </w:r>
      <w:r w:rsidR="00CB6A95" w:rsidRPr="00412225">
        <w:rPr>
          <w:rFonts w:ascii="Arial" w:hAnsi="Arial" w:cs="Arial"/>
          <w:b/>
          <w:sz w:val="22"/>
          <w:szCs w:val="22"/>
          <w:shd w:val="clear" w:color="auto" w:fill="FFFFFF"/>
        </w:rPr>
        <w:t>R$</w:t>
      </w:r>
      <w:r w:rsidR="00412225">
        <w:rPr>
          <w:rFonts w:ascii="Arial" w:hAnsi="Arial" w:cs="Arial"/>
          <w:b/>
          <w:sz w:val="22"/>
          <w:szCs w:val="22"/>
          <w:shd w:val="clear" w:color="auto" w:fill="FFFFFF"/>
        </w:rPr>
        <w:t xml:space="preserve"> </w:t>
      </w:r>
      <w:r w:rsidR="00580467" w:rsidRPr="00B46C1A">
        <w:rPr>
          <w:rFonts w:ascii="Arial" w:hAnsi="Arial" w:cs="Arial"/>
          <w:b/>
          <w:bCs/>
          <w:sz w:val="22"/>
          <w:szCs w:val="22"/>
          <w:shd w:val="clear" w:color="auto" w:fill="FFFFFF"/>
        </w:rPr>
        <w:t>3.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119.792,81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 xml:space="preserve">(três milhões,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cento e dezenove mil, setecentos e noventa e dois reais e oitenta e um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 xml:space="preserve"> centavos</w:t>
      </w:r>
      <w:r w:rsidRPr="00412225">
        <w:rPr>
          <w:rFonts w:ascii="Arial" w:hAnsi="Arial" w:cs="Arial"/>
          <w:sz w:val="22"/>
          <w:szCs w:val="22"/>
          <w:shd w:val="clear" w:color="auto" w:fill="FFFFFF"/>
        </w:rPr>
        <w:t>)</w:t>
      </w:r>
      <w:r w:rsidR="00412225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7BE6EFD" w14:textId="78D958A8" w:rsidR="000B1DB2" w:rsidRPr="0044268A" w:rsidRDefault="000B1DB2" w:rsidP="000B1DB2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FB490AF" w14:textId="154EAE6F" w:rsidR="000B1DB2" w:rsidRPr="0044268A" w:rsidRDefault="000B1DB2" w:rsidP="000B1DB2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Considerando o somatório dos ativos de renda fixa, renda variável e exterior, a carteira do Instituto teve um fechamento </w:t>
      </w:r>
      <w:r w:rsidR="00E859E2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em </w:t>
      </w:r>
      <w:r w:rsidR="000A063F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3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1</w:t>
      </w:r>
      <w:r w:rsidR="00715BDF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de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56683E">
        <w:rPr>
          <w:rFonts w:ascii="Arial" w:hAnsi="Arial" w:cs="Arial"/>
          <w:b/>
          <w:sz w:val="22"/>
          <w:szCs w:val="22"/>
          <w:shd w:val="clear" w:color="auto" w:fill="FFFFFF"/>
        </w:rPr>
        <w:t xml:space="preserve"> de 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2025</w:t>
      </w:r>
      <w:r w:rsidR="00882971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com o saldo total de </w:t>
      </w:r>
      <w:r w:rsidRPr="0044268A">
        <w:rPr>
          <w:rFonts w:ascii="Arial" w:hAnsi="Arial" w:cs="Arial"/>
          <w:b/>
          <w:sz w:val="22"/>
          <w:szCs w:val="22"/>
          <w:shd w:val="clear" w:color="auto" w:fill="FFFFFF"/>
        </w:rPr>
        <w:t>R$</w:t>
      </w:r>
      <w:r w:rsid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322.574.235,57</w:t>
      </w:r>
      <w:r w:rsid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(trezentos e 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vinte e dois milhões quinhentos e setenta e quatro mil, duzentos e trinta e cinco reais e cinquenta e sete</w:t>
      </w:r>
      <w:r w:rsidR="006A70C8"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</w:t>
      </w:r>
      <w:r w:rsidR="00DB047D"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>centavos</w:t>
      </w:r>
      <w:r w:rsidRPr="0056683E">
        <w:rPr>
          <w:rFonts w:ascii="Arial" w:hAnsi="Arial" w:cs="Arial"/>
          <w:b/>
          <w:bCs/>
          <w:sz w:val="22"/>
          <w:szCs w:val="22"/>
          <w:shd w:val="clear" w:color="auto" w:fill="FFFFFF"/>
        </w:rPr>
        <w:t>)</w:t>
      </w:r>
      <w:r w:rsidR="0056683E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459DA155" w14:textId="77777777" w:rsidR="002268AA" w:rsidRPr="0044268A" w:rsidRDefault="002268AA" w:rsidP="002268AA">
      <w:pPr>
        <w:pStyle w:val="PargrafodaLista"/>
        <w:spacing w:after="0" w:line="276" w:lineRule="auto"/>
        <w:ind w:left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73004EB" w14:textId="47727FD3" w:rsidR="0083467E" w:rsidRPr="0044268A" w:rsidRDefault="009C42A1" w:rsidP="006210CD">
      <w:pPr>
        <w:pStyle w:val="Pargrafoda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O retorno da carteira do Instituto para o mês de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>/2025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, considerando o fechamento do mês, foi </w:t>
      </w:r>
      <w:bookmarkStart w:id="0" w:name="_Hlk198732191"/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>0,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83</w:t>
      </w:r>
      <w:r w:rsidR="00732B20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%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(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zero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vírgula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oitenta e três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por cento)</w:t>
      </w:r>
      <w:bookmarkEnd w:id="0"/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. A meta para </w:t>
      </w: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 Mês de </w:t>
      </w:r>
      <w:r w:rsidR="002970CF">
        <w:rPr>
          <w:rFonts w:ascii="Arial" w:hAnsi="Arial" w:cs="Arial"/>
          <w:b/>
          <w:sz w:val="22"/>
          <w:szCs w:val="22"/>
          <w:shd w:val="clear" w:color="auto" w:fill="FFFFFF"/>
        </w:rPr>
        <w:t>DEZEMBRO</w:t>
      </w:r>
      <w:r w:rsidR="00867931" w:rsidRPr="0044268A">
        <w:rPr>
          <w:rFonts w:ascii="Arial" w:hAnsi="Arial" w:cs="Arial"/>
          <w:b/>
          <w:sz w:val="22"/>
          <w:szCs w:val="22"/>
          <w:shd w:val="clear" w:color="auto" w:fill="FFFFFF"/>
        </w:rPr>
        <w:t xml:space="preserve">/2025 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foi de </w:t>
      </w:r>
      <w:bookmarkStart w:id="1" w:name="_Hlk198732172"/>
      <w:r w:rsidR="00030DDD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0,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7</w:t>
      </w:r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>5</w:t>
      </w: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%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(</w:t>
      </w:r>
      <w:r w:rsidR="00030DDD" w:rsidRPr="0044268A">
        <w:rPr>
          <w:rFonts w:ascii="Arial" w:hAnsi="Arial" w:cs="Arial"/>
          <w:sz w:val="22"/>
          <w:szCs w:val="22"/>
          <w:shd w:val="clear" w:color="auto" w:fill="FFFFFF"/>
        </w:rPr>
        <w:t>zero</w:t>
      </w:r>
      <w:r w:rsidR="009B56E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30DDD" w:rsidRPr="0044268A">
        <w:rPr>
          <w:rFonts w:ascii="Arial" w:hAnsi="Arial" w:cs="Arial"/>
          <w:sz w:val="22"/>
          <w:szCs w:val="22"/>
          <w:shd w:val="clear" w:color="auto" w:fill="FFFFFF"/>
        </w:rPr>
        <w:t>v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ír</w:t>
      </w:r>
      <w:r w:rsidR="00030DDD" w:rsidRPr="0044268A">
        <w:rPr>
          <w:rFonts w:ascii="Arial" w:hAnsi="Arial" w:cs="Arial"/>
          <w:sz w:val="22"/>
          <w:szCs w:val="22"/>
          <w:shd w:val="clear" w:color="auto" w:fill="FFFFFF"/>
        </w:rPr>
        <w:t>gula</w:t>
      </w:r>
      <w:r w:rsidR="009B56E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setenta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e 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cinco</w:t>
      </w:r>
      <w:r w:rsidR="006A70C8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CD7BAE" w:rsidRPr="0044268A">
        <w:rPr>
          <w:rFonts w:ascii="Arial" w:hAnsi="Arial" w:cs="Arial"/>
          <w:sz w:val="22"/>
          <w:szCs w:val="22"/>
          <w:shd w:val="clear" w:color="auto" w:fill="FFFFFF"/>
        </w:rPr>
        <w:t>por cento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>)</w:t>
      </w:r>
      <w:bookmarkEnd w:id="1"/>
      <w:r w:rsidRPr="0044268A">
        <w:rPr>
          <w:rFonts w:ascii="Arial" w:hAnsi="Arial" w:cs="Arial"/>
          <w:sz w:val="22"/>
          <w:szCs w:val="22"/>
          <w:shd w:val="clear" w:color="auto" w:fill="FFFFFF"/>
        </w:rPr>
        <w:t>.</w:t>
      </w:r>
      <w:r w:rsidR="006210CD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Rentabilidade </w:t>
      </w:r>
      <w:r w:rsidR="00E81E1C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acumulada até </w:t>
      </w:r>
      <w:r w:rsidR="002970CF">
        <w:rPr>
          <w:rFonts w:ascii="Arial" w:hAnsi="Arial" w:cs="Arial"/>
          <w:b/>
          <w:bCs/>
          <w:sz w:val="22"/>
          <w:szCs w:val="22"/>
          <w:shd w:val="clear" w:color="auto" w:fill="FFFFFF"/>
        </w:rPr>
        <w:t>DEZEMBRO</w:t>
      </w:r>
      <w:r w:rsidR="00DB047D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f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oi de 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12,09</w:t>
      </w:r>
      <w:r w:rsidR="00731523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% 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(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doze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 xml:space="preserve"> vírgula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nove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 xml:space="preserve"> por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cento) e 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a meta </w:t>
      </w:r>
      <w:r w:rsidR="00CD7BAE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para este período</w:t>
      </w:r>
      <w:r w:rsidR="003F143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 foi de </w:t>
      </w:r>
      <w:r w:rsidR="00580467">
        <w:rPr>
          <w:rFonts w:ascii="Arial" w:hAnsi="Arial" w:cs="Arial"/>
          <w:b/>
          <w:bCs/>
          <w:sz w:val="22"/>
          <w:szCs w:val="22"/>
          <w:shd w:val="clear" w:color="auto" w:fill="FFFFFF"/>
        </w:rPr>
        <w:t>9,43</w:t>
      </w:r>
      <w:r w:rsidR="00CD7BAE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%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(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nove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v</w:t>
      </w:r>
      <w:r w:rsidR="00731523">
        <w:rPr>
          <w:rFonts w:ascii="Arial" w:hAnsi="Arial" w:cs="Arial"/>
          <w:sz w:val="22"/>
          <w:szCs w:val="22"/>
          <w:shd w:val="clear" w:color="auto" w:fill="FFFFFF"/>
        </w:rPr>
        <w:t>í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>rgula</w:t>
      </w:r>
      <w:r w:rsidR="00CD7BAE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lastRenderedPageBreak/>
        <w:t>quarenta e três</w:t>
      </w:r>
      <w:r w:rsidR="002B17E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por </w:t>
      </w:r>
      <w:r w:rsidR="00CD7BAE" w:rsidRPr="0044268A">
        <w:rPr>
          <w:rFonts w:ascii="Arial" w:hAnsi="Arial" w:cs="Arial"/>
          <w:sz w:val="22"/>
          <w:szCs w:val="22"/>
          <w:shd w:val="clear" w:color="auto" w:fill="FFFFFF"/>
        </w:rPr>
        <w:t>cento</w:t>
      </w:r>
      <w:r w:rsidR="003F1436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) 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>o que equivale a IPCA + 4,</w:t>
      </w:r>
      <w:r w:rsidR="006210CD" w:rsidRPr="0044268A">
        <w:rPr>
          <w:rFonts w:ascii="Arial" w:hAnsi="Arial" w:cs="Arial"/>
          <w:sz w:val="22"/>
          <w:szCs w:val="22"/>
          <w:shd w:val="clear" w:color="auto" w:fill="FFFFFF"/>
        </w:rPr>
        <w:t>95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>% (quatro</w:t>
      </w:r>
      <w:r w:rsidR="001F68F2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vírgula </w:t>
      </w:r>
      <w:r w:rsidR="006210CD" w:rsidRPr="0044268A">
        <w:rPr>
          <w:rFonts w:ascii="Arial" w:hAnsi="Arial" w:cs="Arial"/>
          <w:sz w:val="22"/>
          <w:szCs w:val="22"/>
          <w:shd w:val="clear" w:color="auto" w:fill="FFFFFF"/>
        </w:rPr>
        <w:t>noventa e cinco</w:t>
      </w:r>
      <w:r w:rsidR="0083467E"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por cento), conforme Política de Investimentos. </w:t>
      </w:r>
    </w:p>
    <w:p w14:paraId="0E5D9909" w14:textId="77777777" w:rsidR="006210CD" w:rsidRPr="0044268A" w:rsidRDefault="006210CD" w:rsidP="00D66B9B">
      <w:pPr>
        <w:spacing w:line="276" w:lineRule="auto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064F175" w14:textId="411E1FE3" w:rsidR="009C42A1" w:rsidRPr="0044268A" w:rsidRDefault="009C42A1" w:rsidP="009C42A1">
      <w:pPr>
        <w:spacing w:line="276" w:lineRule="auto"/>
        <w:ind w:firstLine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>Sem mais, este é o relatório que será apresentado aos três órgãos colegiados, sendo: Comitê de Investimentos, Conselho Deliberativo e Conselho Fiscal para apreciação, considerações pertinentes, com posterior ratificação.</w:t>
      </w:r>
    </w:p>
    <w:p w14:paraId="6BB120A1" w14:textId="77777777" w:rsidR="00403D8C" w:rsidRPr="0044268A" w:rsidRDefault="00403D8C" w:rsidP="009C42A1">
      <w:pPr>
        <w:spacing w:line="276" w:lineRule="auto"/>
        <w:ind w:firstLine="36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E82F3D3" w14:textId="04BF9852" w:rsidR="00D32FB0" w:rsidRDefault="009C42A1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Itaúna – MG,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20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de 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janeiro</w:t>
      </w:r>
      <w:r w:rsidRPr="0044268A">
        <w:rPr>
          <w:rFonts w:ascii="Arial" w:hAnsi="Arial" w:cs="Arial"/>
          <w:sz w:val="22"/>
          <w:szCs w:val="22"/>
          <w:shd w:val="clear" w:color="auto" w:fill="FFFFFF"/>
        </w:rPr>
        <w:t xml:space="preserve"> de 202</w:t>
      </w:r>
      <w:r w:rsidR="00580467">
        <w:rPr>
          <w:rFonts w:ascii="Arial" w:hAnsi="Arial" w:cs="Arial"/>
          <w:sz w:val="22"/>
          <w:szCs w:val="22"/>
          <w:shd w:val="clear" w:color="auto" w:fill="FFFFFF"/>
        </w:rPr>
        <w:t>6</w:t>
      </w:r>
      <w:r w:rsidR="000B1DB2" w:rsidRPr="0044268A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F8FC557" w14:textId="77777777" w:rsidR="003D13D8" w:rsidRDefault="003D13D8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318FF657" w14:textId="77777777" w:rsidR="003D13D8" w:rsidRDefault="003D13D8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1AA1C913" w14:textId="77777777" w:rsidR="001F3E54" w:rsidRDefault="001F3E54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04095031" w14:textId="77777777" w:rsidR="003D13D8" w:rsidRDefault="003D13D8" w:rsidP="009C42A1">
      <w:pPr>
        <w:spacing w:line="276" w:lineRule="auto"/>
        <w:ind w:firstLine="426"/>
        <w:rPr>
          <w:rFonts w:ascii="Arial" w:hAnsi="Arial" w:cs="Arial"/>
          <w:sz w:val="22"/>
          <w:szCs w:val="22"/>
          <w:shd w:val="clear" w:color="auto" w:fill="FFFFFF"/>
        </w:rPr>
      </w:pPr>
    </w:p>
    <w:p w14:paraId="00E465A2" w14:textId="54D7F54C" w:rsidR="003D13D8" w:rsidRPr="003D13D8" w:rsidRDefault="003D13D8" w:rsidP="001F3E54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3D13D8">
        <w:rPr>
          <w:rFonts w:ascii="Arial" w:hAnsi="Arial" w:cs="Arial"/>
          <w:b/>
          <w:bCs/>
          <w:sz w:val="22"/>
          <w:szCs w:val="22"/>
          <w:shd w:val="clear" w:color="auto" w:fill="FFFFFF"/>
        </w:rPr>
        <w:t>Felipe Eduardo Guimarães Carvalho</w:t>
      </w:r>
    </w:p>
    <w:p w14:paraId="64FA4CFB" w14:textId="355C6C65" w:rsidR="003D13D8" w:rsidRPr="0044268A" w:rsidRDefault="003D13D8" w:rsidP="001F3E54">
      <w:pPr>
        <w:spacing w:line="276" w:lineRule="auto"/>
        <w:jc w:val="center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Gerente de Investimentos</w:t>
      </w:r>
    </w:p>
    <w:p w14:paraId="2DA9E6BA" w14:textId="77777777" w:rsidR="00F44D9B" w:rsidRDefault="00F44D9B" w:rsidP="00412812">
      <w:pPr>
        <w:spacing w:line="276" w:lineRule="auto"/>
        <w:ind w:firstLine="720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14:paraId="0FAD2B26" w14:textId="77777777" w:rsidR="001F3E54" w:rsidRDefault="001F3E54" w:rsidP="00412812">
      <w:pPr>
        <w:spacing w:line="276" w:lineRule="auto"/>
        <w:ind w:firstLine="720"/>
        <w:jc w:val="center"/>
        <w:rPr>
          <w:rFonts w:ascii="Arial" w:hAnsi="Arial" w:cs="Arial"/>
          <w:sz w:val="22"/>
          <w:szCs w:val="22"/>
          <w:shd w:val="clear" w:color="auto" w:fill="FFFFFF"/>
        </w:rPr>
      </w:pPr>
    </w:p>
    <w:p w14:paraId="041B671B" w14:textId="162161AD" w:rsidR="001F3E54" w:rsidRPr="001F3E54" w:rsidRDefault="001F3E54" w:rsidP="001F3E54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>C</w:t>
      </w:r>
      <w:r w:rsidRPr="001F3E54">
        <w:rPr>
          <w:rFonts w:ascii="Arial" w:hAnsi="Arial" w:cs="Arial"/>
          <w:b/>
          <w:bCs/>
          <w:sz w:val="22"/>
          <w:szCs w:val="22"/>
          <w:shd w:val="clear" w:color="auto" w:fill="FFFFFF"/>
        </w:rPr>
        <w:t>omitê de Investimentos</w:t>
      </w:r>
    </w:p>
    <w:p w14:paraId="0E427139" w14:textId="77777777" w:rsidR="00F44D9B" w:rsidRPr="001F3E54" w:rsidRDefault="00F44D9B" w:rsidP="000B1DB2">
      <w:pPr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DF6CEA2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51"/>
        <w:gridCol w:w="5052"/>
      </w:tblGrid>
      <w:tr w:rsidR="00B35A4E" w14:paraId="25DB3214" w14:textId="77777777" w:rsidTr="00B35A4E">
        <w:trPr>
          <w:trHeight w:val="1505"/>
        </w:trPr>
        <w:tc>
          <w:tcPr>
            <w:tcW w:w="10103" w:type="dxa"/>
            <w:gridSpan w:val="2"/>
          </w:tcPr>
          <w:p w14:paraId="3BC89A66" w14:textId="77777777" w:rsidR="00B35A4E" w:rsidRDefault="00B35A4E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9D81CB0" w14:textId="77777777" w:rsidR="00B35A4E" w:rsidRDefault="00B35A4E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2D1596B" w14:textId="77777777" w:rsidR="00B35A4E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4600A4F" w14:textId="77777777" w:rsidR="00B35A4E" w:rsidRPr="001F3E54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Kelly Cristina Mendes</w:t>
            </w:r>
          </w:p>
          <w:p w14:paraId="2B7796A6" w14:textId="1F824214" w:rsidR="00B35A4E" w:rsidRPr="00B35A4E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Presidente do Comitê de Investimentos</w:t>
            </w:r>
          </w:p>
        </w:tc>
      </w:tr>
      <w:tr w:rsidR="003D13D8" w14:paraId="4EABDBE6" w14:textId="77777777" w:rsidTr="00DD55C9">
        <w:tc>
          <w:tcPr>
            <w:tcW w:w="5051" w:type="dxa"/>
          </w:tcPr>
          <w:p w14:paraId="0C540AC1" w14:textId="77777777" w:rsidR="001F3E54" w:rsidRDefault="001F3E54" w:rsidP="00B35A4E">
            <w:pP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81FD9AC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AFA848F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5475FA8" w14:textId="24E1F180" w:rsidR="003D13D8" w:rsidRP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Marco Aurélio Alves Pinto</w:t>
            </w:r>
          </w:p>
          <w:p w14:paraId="651CDF96" w14:textId="1AFDD411" w:rsidR="001F3E54" w:rsidRDefault="001F3E54" w:rsidP="001F3E54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Secretário do Comitê de Investimentos</w:t>
            </w:r>
          </w:p>
        </w:tc>
        <w:tc>
          <w:tcPr>
            <w:tcW w:w="5052" w:type="dxa"/>
          </w:tcPr>
          <w:p w14:paraId="1398E9DC" w14:textId="77777777" w:rsidR="001F3E54" w:rsidRDefault="001F3E54" w:rsidP="00B35A4E">
            <w:pP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35F45BD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7DEAB6F6" w14:textId="77777777" w:rsidR="00B35A4E" w:rsidRDefault="00B35A4E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4C8A7AC" w14:textId="77777777" w:rsidR="00B35A4E" w:rsidRPr="001F3E54" w:rsidRDefault="00B35A4E" w:rsidP="00B35A4E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Leandro Nogueira Moreira Araújo</w:t>
            </w:r>
          </w:p>
          <w:p w14:paraId="1FBA71C8" w14:textId="10D530A7" w:rsidR="001F3E54" w:rsidRDefault="00B35A4E" w:rsidP="00B35A4E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Comitê de Investimentos</w:t>
            </w:r>
          </w:p>
        </w:tc>
      </w:tr>
      <w:tr w:rsidR="003D13D8" w14:paraId="3181C759" w14:textId="77777777" w:rsidTr="00DD55C9">
        <w:tc>
          <w:tcPr>
            <w:tcW w:w="5051" w:type="dxa"/>
          </w:tcPr>
          <w:p w14:paraId="4E236DD1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D90BCFC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7BD4FCD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3FFFFC0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1B9A91E" w14:textId="54AB2039" w:rsidR="003D13D8" w:rsidRP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Leonel Araújo Camargos</w:t>
            </w:r>
          </w:p>
          <w:p w14:paraId="321FE304" w14:textId="4BB00990" w:rsidR="001F3E54" w:rsidRDefault="001F3E54" w:rsidP="001F3E54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Comitê de Investimentos</w:t>
            </w:r>
          </w:p>
        </w:tc>
        <w:tc>
          <w:tcPr>
            <w:tcW w:w="5052" w:type="dxa"/>
          </w:tcPr>
          <w:p w14:paraId="4C0D01CB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75768160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7B11302E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3E32158" w14:textId="77777777" w:rsid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473782A" w14:textId="5D72458D" w:rsidR="003D13D8" w:rsidRPr="001F3E54" w:rsidRDefault="001F3E54" w:rsidP="001F3E54">
            <w:pPr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1F3E54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Dênia Cristina de Souza Morais Gomes</w:t>
            </w:r>
          </w:p>
          <w:p w14:paraId="0C54EFD7" w14:textId="64FD3689" w:rsidR="001F3E54" w:rsidRDefault="001F3E54" w:rsidP="001F3E54">
            <w:pPr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Comitê de Investimentos</w:t>
            </w:r>
          </w:p>
        </w:tc>
      </w:tr>
    </w:tbl>
    <w:p w14:paraId="40E63B69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2595EE44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3E640EC5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0E4C81CE" w14:textId="77777777" w:rsidR="003D13D8" w:rsidRDefault="003D13D8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2ADE75FC" w14:textId="77777777" w:rsidR="00F44D9B" w:rsidRPr="0044268A" w:rsidRDefault="00F44D9B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2BDEC90B" w14:textId="1C98165B" w:rsidR="00C80DAE" w:rsidRPr="0044268A" w:rsidRDefault="000B1DB2" w:rsidP="00013018">
      <w:pPr>
        <w:rPr>
          <w:rFonts w:ascii="Arial" w:hAnsi="Arial" w:cs="Arial"/>
          <w:bCs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Cs/>
          <w:sz w:val="22"/>
          <w:szCs w:val="22"/>
          <w:shd w:val="clear" w:color="auto" w:fill="FFFFFF"/>
        </w:rPr>
        <w:t>Ratificado pelo Comitê de Investimentos em Ata do dia</w:t>
      </w:r>
      <w:r w:rsidR="004B47E3" w:rsidRPr="0044268A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 w:rsidR="009B56E8" w:rsidRPr="0044268A">
        <w:rPr>
          <w:rFonts w:ascii="Arial" w:hAnsi="Arial" w:cs="Arial"/>
          <w:bCs/>
          <w:sz w:val="22"/>
          <w:szCs w:val="22"/>
          <w:shd w:val="clear" w:color="auto" w:fill="FFFFFF"/>
        </w:rPr>
        <w:t>_______/_______/_______</w:t>
      </w:r>
      <w:r w:rsidRPr="0044268A">
        <w:rPr>
          <w:rFonts w:ascii="Arial" w:hAnsi="Arial" w:cs="Arial"/>
          <w:bCs/>
          <w:sz w:val="22"/>
          <w:szCs w:val="22"/>
          <w:shd w:val="clear" w:color="auto" w:fill="FFFFFF"/>
        </w:rPr>
        <w:t>.</w:t>
      </w:r>
    </w:p>
    <w:p w14:paraId="3FACE8FD" w14:textId="77777777" w:rsidR="004B47E3" w:rsidRPr="0044268A" w:rsidRDefault="004B47E3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7E70FE43" w14:textId="77777777" w:rsidR="009C42A1" w:rsidRPr="0044268A" w:rsidRDefault="009C42A1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8694178" w14:textId="77777777" w:rsidR="004B47E3" w:rsidRPr="0044268A" w:rsidRDefault="004B47E3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74555F34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6CB21D0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FAC0FD7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F35E11F" w14:textId="77777777" w:rsidR="00595559" w:rsidRPr="0044268A" w:rsidRDefault="00595559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C9D5D7B" w14:textId="77777777" w:rsidR="00403D8C" w:rsidRPr="0044268A" w:rsidRDefault="00403D8C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5D262042" w14:textId="77777777" w:rsidR="008D5128" w:rsidRPr="0044268A" w:rsidRDefault="008D5128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7D2CA420" w14:textId="77777777" w:rsidR="008D5128" w:rsidRPr="0044268A" w:rsidRDefault="008D5128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2031322B" w14:textId="77777777" w:rsidR="00403D8C" w:rsidRPr="0044268A" w:rsidRDefault="00403D8C" w:rsidP="006F0936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0A9BDB58" w14:textId="5A82F621" w:rsidR="000B1DB2" w:rsidRPr="0044268A" w:rsidRDefault="00EB7D02" w:rsidP="006F0936">
      <w:pPr>
        <w:jc w:val="center"/>
        <w:rPr>
          <w:rFonts w:ascii="Arial" w:hAnsi="Arial" w:cs="Arial"/>
          <w:bCs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>C</w:t>
      </w:r>
      <w:r w:rsidR="000B1DB2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onselho </w:t>
      </w:r>
      <w:r w:rsidR="00DA48C6"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t>Deliberativo</w:t>
      </w: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55"/>
        <w:gridCol w:w="4857"/>
      </w:tblGrid>
      <w:tr w:rsidR="000B1DB2" w:rsidRPr="0044268A" w14:paraId="6101C849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83A773E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5FD48D0" w14:textId="31C78750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E9EE2CD" w14:textId="406FAB0A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7016CF0" w14:textId="77777777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0DF0B63" w14:textId="35852DE7" w:rsidR="000B1DB2" w:rsidRPr="0044268A" w:rsidRDefault="00576115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bookmarkStart w:id="2" w:name="_Hlk198732363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Valdir Antônio de Morais</w:t>
            </w:r>
          </w:p>
          <w:bookmarkEnd w:id="2"/>
          <w:p w14:paraId="77C494CD" w14:textId="7668A900" w:rsidR="000B1DB2" w:rsidRPr="0044268A" w:rsidRDefault="0000077C" w:rsidP="00EB7D02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</w:t>
            </w:r>
            <w:r w:rsidR="000B1DB2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 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4B8D7362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7DECF06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6A88D35F" w14:textId="77777777" w:rsidR="00DF5504" w:rsidRPr="0044268A" w:rsidRDefault="00DF5504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C905AA2" w14:textId="19B90887" w:rsidR="00DF5504" w:rsidRPr="0044268A" w:rsidRDefault="00DF5504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4857" w:type="dxa"/>
            <w:shd w:val="clear" w:color="auto" w:fill="FFFFFF"/>
          </w:tcPr>
          <w:p w14:paraId="18F1BF23" w14:textId="2CBCDF8C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4D8C5B7" w14:textId="6B25DEBC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26DEC9A9" w14:textId="77777777" w:rsidR="001A3FD9" w:rsidRPr="0044268A" w:rsidRDefault="001A3FD9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D3E63BB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EE13682" w14:textId="35F74E26" w:rsidR="000F48E8" w:rsidRPr="0044268A" w:rsidRDefault="007D0EFD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Magno Teodoro da Cunha</w:t>
            </w:r>
          </w:p>
          <w:p w14:paraId="5695DC22" w14:textId="084D9690" w:rsidR="000B1DB2" w:rsidRPr="0044268A" w:rsidRDefault="000F48E8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Presidente 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4E2AF4E5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4CE9FA43" w14:textId="77777777" w:rsidTr="007B4D29">
        <w:trPr>
          <w:trHeight w:val="1"/>
        </w:trPr>
        <w:tc>
          <w:tcPr>
            <w:tcW w:w="5255" w:type="dxa"/>
            <w:shd w:val="clear" w:color="auto" w:fill="FFFFFF"/>
          </w:tcPr>
          <w:p w14:paraId="1C6D8338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04FC7FF" w14:textId="77777777" w:rsidR="000B1DB2" w:rsidRPr="0044268A" w:rsidRDefault="000B1DB2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Gisele de Oliveira Peixoto</w:t>
            </w:r>
          </w:p>
          <w:p w14:paraId="7FB85481" w14:textId="339E3317" w:rsidR="000B1DB2" w:rsidRPr="0044268A" w:rsidRDefault="000B1DB2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5D8ED505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4B8EF9E8" w14:textId="65F2ED1E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37F7EED" w14:textId="3D351A92" w:rsidR="001868EC" w:rsidRPr="0044268A" w:rsidRDefault="001868EC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9493007" w14:textId="77777777" w:rsidR="001868EC" w:rsidRPr="0044268A" w:rsidRDefault="001868EC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471611FF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4BD3FE0" w14:textId="6EEDC3C0" w:rsidR="000B1DB2" w:rsidRPr="0044268A" w:rsidRDefault="00576115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bookmarkStart w:id="3" w:name="_Hlk198732343"/>
            <w:bookmarkStart w:id="4" w:name="_Hlk198731717"/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Kenderson de Souza Amaral</w:t>
            </w:r>
            <w:bookmarkEnd w:id="3"/>
          </w:p>
          <w:bookmarkEnd w:id="4"/>
          <w:p w14:paraId="5B483EDA" w14:textId="3A560026" w:rsidR="000B1DB2" w:rsidRPr="0044268A" w:rsidRDefault="000B1DB2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Membro</w:t>
            </w:r>
            <w:r w:rsidR="00280278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</w:tc>
        <w:tc>
          <w:tcPr>
            <w:tcW w:w="4857" w:type="dxa"/>
            <w:shd w:val="clear" w:color="auto" w:fill="FFFFFF"/>
          </w:tcPr>
          <w:p w14:paraId="7DA02029" w14:textId="77777777" w:rsidR="000B1DB2" w:rsidRPr="0044268A" w:rsidRDefault="000B1DB2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2003C4C3" w14:textId="516140C3" w:rsidR="0038216E" w:rsidRPr="0044268A" w:rsidRDefault="007D0EFD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E</w:t>
            </w:r>
            <w:r w:rsidR="00280278"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laine Marra de S. Boaventura</w:t>
            </w:r>
          </w:p>
          <w:p w14:paraId="1DD00545" w14:textId="44672154" w:rsidR="000B1DB2" w:rsidRPr="0044268A" w:rsidRDefault="00280278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</w:t>
            </w:r>
            <w:r w:rsidR="0038216E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do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  <w:p w14:paraId="18990BC9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AA95E33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91CEAC0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C383C34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5FAAA7AD" w14:textId="77777777" w:rsidR="00637005" w:rsidRPr="0044268A" w:rsidRDefault="00637005" w:rsidP="00EB7D02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9EFF93C" w14:textId="3FA6690E" w:rsidR="00637005" w:rsidRPr="0044268A" w:rsidRDefault="008D5128" w:rsidP="00EB7D02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André Henrique Santos Silva</w:t>
            </w:r>
          </w:p>
          <w:p w14:paraId="046C61A0" w14:textId="7B71DCF9" w:rsidR="00637005" w:rsidRPr="0044268A" w:rsidRDefault="00637005" w:rsidP="00EB7D0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Membro do Conselho</w:t>
            </w: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Deliberativo</w:t>
            </w:r>
          </w:p>
        </w:tc>
      </w:tr>
      <w:tr w:rsidR="000B1DB2" w:rsidRPr="0044268A" w14:paraId="7E13E4EF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06BBC0B6" w14:textId="77777777" w:rsidR="000B1DB2" w:rsidRPr="0044268A" w:rsidRDefault="000B1DB2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7DA97618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338934CC" w14:textId="77777777" w:rsidR="00FA01AD" w:rsidRPr="0044268A" w:rsidRDefault="00FA01AD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4732AC97" w14:textId="69246024" w:rsidR="00FA01AD" w:rsidRPr="0044268A" w:rsidRDefault="00FA01AD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0240A0A0" w14:textId="77777777" w:rsidTr="007B4D29">
        <w:trPr>
          <w:trHeight w:val="1"/>
        </w:trPr>
        <w:tc>
          <w:tcPr>
            <w:tcW w:w="10112" w:type="dxa"/>
            <w:gridSpan w:val="2"/>
            <w:shd w:val="clear" w:color="auto" w:fill="FFFFFF"/>
          </w:tcPr>
          <w:p w14:paraId="5C429AFC" w14:textId="464A336E" w:rsidR="000B1DB2" w:rsidRPr="0044268A" w:rsidRDefault="000B1DB2" w:rsidP="00937654">
            <w:pP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Ratificado pelo Conselho </w:t>
            </w:r>
            <w:r w:rsidR="00DA48C6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Deliberativo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em Ata do dia </w:t>
            </w:r>
            <w:r w:rsidR="00A5338A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_____/____/______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.</w:t>
            </w:r>
          </w:p>
        </w:tc>
      </w:tr>
    </w:tbl>
    <w:p w14:paraId="045EBCE5" w14:textId="77777777" w:rsidR="006F0936" w:rsidRPr="0044268A" w:rsidRDefault="006F0936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0B648971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3C47C040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54860BDA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48ACB129" w14:textId="77777777" w:rsidR="001868EC" w:rsidRPr="0044268A" w:rsidRDefault="001868EC" w:rsidP="000B1DB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</w:p>
    <w:p w14:paraId="639DB089" w14:textId="64AB54AB" w:rsidR="00C80DAE" w:rsidRPr="0044268A" w:rsidRDefault="00C80DAE">
      <w:pPr>
        <w:suppressAutoHyphens w:val="0"/>
        <w:spacing w:after="160" w:line="259" w:lineRule="auto"/>
        <w:textAlignment w:val="auto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br w:type="page"/>
      </w:r>
    </w:p>
    <w:p w14:paraId="1A9E862B" w14:textId="071C4C09" w:rsidR="000B1DB2" w:rsidRPr="0044268A" w:rsidRDefault="000B1DB2" w:rsidP="00412812">
      <w:pPr>
        <w:jc w:val="center"/>
        <w:rPr>
          <w:rFonts w:ascii="Arial" w:hAnsi="Arial" w:cs="Arial"/>
          <w:b/>
          <w:bCs/>
          <w:sz w:val="22"/>
          <w:szCs w:val="22"/>
          <w:shd w:val="clear" w:color="auto" w:fill="FFFFFF"/>
        </w:rPr>
      </w:pPr>
      <w:r w:rsidRPr="0044268A">
        <w:rPr>
          <w:rFonts w:ascii="Arial" w:hAnsi="Arial" w:cs="Arial"/>
          <w:b/>
          <w:bCs/>
          <w:sz w:val="22"/>
          <w:szCs w:val="22"/>
          <w:shd w:val="clear" w:color="auto" w:fill="FFFFFF"/>
        </w:rPr>
        <w:lastRenderedPageBreak/>
        <w:t>Conselho Fiscal</w:t>
      </w:r>
    </w:p>
    <w:p w14:paraId="4E8DCEAD" w14:textId="77777777" w:rsidR="000B1DB2" w:rsidRPr="0044268A" w:rsidRDefault="000B1DB2" w:rsidP="000B1DB2">
      <w:pPr>
        <w:rPr>
          <w:rFonts w:ascii="Arial" w:hAnsi="Arial" w:cs="Arial"/>
          <w:bCs/>
          <w:sz w:val="22"/>
          <w:szCs w:val="22"/>
          <w:shd w:val="clear" w:color="auto" w:fill="FFFFFF"/>
        </w:rPr>
      </w:pPr>
    </w:p>
    <w:tbl>
      <w:tblPr>
        <w:tblW w:w="0" w:type="auto"/>
        <w:tblInd w:w="-96" w:type="dxa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5261"/>
        <w:gridCol w:w="4863"/>
      </w:tblGrid>
      <w:tr w:rsidR="000B1DB2" w:rsidRPr="0044268A" w14:paraId="59C52365" w14:textId="77777777" w:rsidTr="00906941">
        <w:tc>
          <w:tcPr>
            <w:tcW w:w="5261" w:type="dxa"/>
            <w:shd w:val="clear" w:color="auto" w:fill="FFFFFF"/>
          </w:tcPr>
          <w:p w14:paraId="313E9F63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A7558F4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53ED7E8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0366B3F8" w14:textId="28C87C88" w:rsidR="001868EC" w:rsidRPr="0044268A" w:rsidRDefault="00227D3A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  <w:lang w:val="pt-PT"/>
              </w:rPr>
              <w:t>Júlio César Gonçalves Santos</w:t>
            </w:r>
          </w:p>
          <w:p w14:paraId="129B1257" w14:textId="25B09C3E" w:rsidR="000B1DB2" w:rsidRPr="0044268A" w:rsidRDefault="000B1DB2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Presidente do Conselho Fiscal</w:t>
            </w:r>
          </w:p>
          <w:p w14:paraId="621B53AB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4D65AC93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4862" w:type="dxa"/>
            <w:shd w:val="clear" w:color="auto" w:fill="FFFFFF"/>
          </w:tcPr>
          <w:p w14:paraId="509A5AFE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CA1A913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5B2E118D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6C6A4C96" w14:textId="07E3B0D0" w:rsidR="001868EC" w:rsidRPr="0044268A" w:rsidRDefault="001868EC" w:rsidP="00B37B39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  <w:lang w:val="pt-PT"/>
              </w:rPr>
              <w:t>Bruna Luiza de Oliveira</w:t>
            </w:r>
          </w:p>
          <w:p w14:paraId="613217BA" w14:textId="29C87A6F" w:rsidR="000B1DB2" w:rsidRPr="0044268A" w:rsidRDefault="001868EC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Secretária do </w:t>
            </w:r>
            <w:r w:rsidR="000B1DB2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</w:tc>
      </w:tr>
      <w:tr w:rsidR="000B1DB2" w:rsidRPr="0044268A" w14:paraId="205002B5" w14:textId="77777777" w:rsidTr="00906941">
        <w:tc>
          <w:tcPr>
            <w:tcW w:w="5261" w:type="dxa"/>
            <w:shd w:val="clear" w:color="auto" w:fill="FFFFFF"/>
          </w:tcPr>
          <w:p w14:paraId="7AEBB7F3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2EF26B9E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3FFCD273" w14:textId="0B7B96A6" w:rsidR="000B1DB2" w:rsidRPr="0044268A" w:rsidRDefault="00800B57" w:rsidP="00B37B39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Luciele Fonseca de Oliveira Rodrigues</w:t>
            </w:r>
          </w:p>
          <w:p w14:paraId="61225247" w14:textId="77777777" w:rsidR="000B1DB2" w:rsidRPr="0044268A" w:rsidRDefault="000B1DB2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do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  <w:p w14:paraId="7CBB5916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A55A564" w14:textId="35AE512E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7B6D2793" w14:textId="77777777" w:rsidR="009A0D1C" w:rsidRDefault="009A0D1C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E8EC5C4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F07DD6B" w14:textId="215309A8" w:rsidR="009A0D1C" w:rsidRPr="0044268A" w:rsidRDefault="00213A96" w:rsidP="00B37B39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  <w:lang w:val="pt-PT"/>
              </w:rPr>
              <w:t>Níbia Nara Alves Barboza</w:t>
            </w:r>
          </w:p>
          <w:p w14:paraId="3AF666D3" w14:textId="4502CF7D" w:rsidR="000B1DB2" w:rsidRPr="0044268A" w:rsidRDefault="001868EC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Membro</w:t>
            </w:r>
            <w:r w:rsidR="000B1DB2"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do </w:t>
            </w:r>
            <w:r w:rsidR="000B1DB2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</w:tc>
        <w:tc>
          <w:tcPr>
            <w:tcW w:w="4862" w:type="dxa"/>
            <w:shd w:val="clear" w:color="auto" w:fill="FFFFFF"/>
          </w:tcPr>
          <w:p w14:paraId="19D38A64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4ACEFA92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</w:pPr>
          </w:p>
          <w:p w14:paraId="178B404D" w14:textId="2D1D8D8B" w:rsidR="00AD4BAF" w:rsidRPr="0044268A" w:rsidRDefault="00800B57" w:rsidP="00B37B39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bCs/>
                <w:sz w:val="22"/>
                <w:szCs w:val="22"/>
                <w:shd w:val="clear" w:color="auto" w:fill="FFFFFF"/>
              </w:rPr>
              <w:t>Arley Cristiano Silva</w:t>
            </w:r>
          </w:p>
          <w:p w14:paraId="5E2D00C2" w14:textId="5E12EFED" w:rsidR="000F48E8" w:rsidRPr="0044268A" w:rsidRDefault="000F48E8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Membro do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  <w:p w14:paraId="05BB969C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88D8CC2" w14:textId="77777777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395D96CA" w14:textId="77777777" w:rsidR="000B1DB2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B109004" w14:textId="77777777" w:rsidR="003650D3" w:rsidRPr="0044268A" w:rsidRDefault="003650D3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  <w:p w14:paraId="05910A8A" w14:textId="2BE2D66D" w:rsidR="00906941" w:rsidRPr="0044268A" w:rsidRDefault="00906941" w:rsidP="00B37B39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 xml:space="preserve">Júlia Márcia Bechtlufft Souza   </w:t>
            </w:r>
            <w:r w:rsidRPr="0044268A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                                                  Membro do 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Conselho Fiscal</w:t>
            </w:r>
          </w:p>
          <w:p w14:paraId="5ED158FE" w14:textId="3AC0610F" w:rsidR="000B1DB2" w:rsidRPr="0044268A" w:rsidRDefault="000B1DB2" w:rsidP="00B37B39">
            <w:pPr>
              <w:spacing w:line="276" w:lineRule="auto"/>
              <w:ind w:firstLine="720"/>
              <w:jc w:val="center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54C56D15" w14:textId="77777777" w:rsidTr="00906941">
        <w:tc>
          <w:tcPr>
            <w:tcW w:w="10124" w:type="dxa"/>
            <w:gridSpan w:val="2"/>
            <w:shd w:val="clear" w:color="auto" w:fill="FFFFFF"/>
          </w:tcPr>
          <w:p w14:paraId="3D88040A" w14:textId="77777777" w:rsidR="0081407F" w:rsidRPr="0044268A" w:rsidRDefault="0081407F" w:rsidP="0081407F">
            <w:pPr>
              <w:spacing w:line="276" w:lineRule="auto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43372AAD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6259BCEF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757290D6" w14:textId="77777777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  <w:p w14:paraId="3884ABF3" w14:textId="27B2123E" w:rsidR="001868EC" w:rsidRPr="0044268A" w:rsidRDefault="001868EC" w:rsidP="00937654">
            <w:pPr>
              <w:spacing w:line="276" w:lineRule="auto"/>
              <w:ind w:firstLine="720"/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</w:tc>
      </w:tr>
      <w:tr w:rsidR="000B1DB2" w:rsidRPr="0044268A" w14:paraId="03D74628" w14:textId="77777777" w:rsidTr="00906941">
        <w:tc>
          <w:tcPr>
            <w:tcW w:w="10124" w:type="dxa"/>
            <w:gridSpan w:val="2"/>
            <w:shd w:val="clear" w:color="auto" w:fill="FFFFFF"/>
          </w:tcPr>
          <w:p w14:paraId="72F388E2" w14:textId="5FA43CA6" w:rsidR="000B1DB2" w:rsidRPr="0044268A" w:rsidRDefault="000B1DB2" w:rsidP="00702E63">
            <w:pP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 xml:space="preserve">Ratificado pelo Conselho Fiscal em Ata do dia </w:t>
            </w:r>
            <w:r w:rsidR="00C205F5"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_____/______/_______</w:t>
            </w:r>
            <w:r w:rsidRPr="0044268A"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0B1DB2" w:rsidRPr="0044268A" w14:paraId="666A6234" w14:textId="77777777" w:rsidTr="00906941">
        <w:tc>
          <w:tcPr>
            <w:tcW w:w="10124" w:type="dxa"/>
            <w:gridSpan w:val="2"/>
            <w:shd w:val="clear" w:color="auto" w:fill="FFFFFF"/>
          </w:tcPr>
          <w:p w14:paraId="74AB3057" w14:textId="77777777" w:rsidR="000B1DB2" w:rsidRPr="0044268A" w:rsidRDefault="000B1DB2" w:rsidP="00937654">
            <w:pPr>
              <w:rPr>
                <w:rFonts w:ascii="Arial" w:hAnsi="Arial" w:cs="Arial"/>
                <w:bCs/>
                <w:sz w:val="22"/>
                <w:szCs w:val="22"/>
                <w:shd w:val="clear" w:color="auto" w:fill="FFFFFF"/>
              </w:rPr>
            </w:pPr>
          </w:p>
        </w:tc>
      </w:tr>
    </w:tbl>
    <w:p w14:paraId="1A46549D" w14:textId="77777777" w:rsidR="000B1DB2" w:rsidRPr="0044268A" w:rsidRDefault="000B1DB2" w:rsidP="00702E63">
      <w:pPr>
        <w:rPr>
          <w:rFonts w:ascii="Arial" w:hAnsi="Arial" w:cs="Arial"/>
          <w:sz w:val="22"/>
          <w:szCs w:val="22"/>
        </w:rPr>
      </w:pPr>
    </w:p>
    <w:sectPr w:rsidR="000B1DB2" w:rsidRPr="0044268A" w:rsidSect="009715D7">
      <w:headerReference w:type="default" r:id="rId8"/>
      <w:footerReference w:type="default" r:id="rId9"/>
      <w:pgSz w:w="12240" w:h="15840"/>
      <w:pgMar w:top="1701" w:right="851" w:bottom="851" w:left="1276" w:header="0" w:footer="0" w:gutter="0"/>
      <w:cols w:space="720"/>
      <w:formProt w:val="0"/>
      <w:docGrid w:linePitch="326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5FA7C" w14:textId="77777777" w:rsidR="00D540DF" w:rsidRDefault="00D540DF">
      <w:pPr>
        <w:spacing w:line="240" w:lineRule="auto"/>
      </w:pPr>
      <w:r>
        <w:separator/>
      </w:r>
    </w:p>
  </w:endnote>
  <w:endnote w:type="continuationSeparator" w:id="0">
    <w:p w14:paraId="1EDBCE86" w14:textId="77777777" w:rsidR="00D540DF" w:rsidRDefault="00D5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66FD8" w14:textId="7D0184F8" w:rsidR="00C73D84" w:rsidRDefault="006F254D">
    <w:pPr>
      <w:pStyle w:val="Rodap"/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5</w:t>
    </w:r>
    <w:r>
      <w:rPr>
        <w:noProof/>
      </w:rPr>
      <w:fldChar w:fldCharType="end"/>
    </w:r>
    <w:r>
      <w:t xml:space="preserve"> /</w:t>
    </w:r>
    <w:r w:rsidR="00C80DAE">
      <w:t>5</w:t>
    </w:r>
  </w:p>
  <w:p w14:paraId="229D6E63" w14:textId="77777777" w:rsidR="00C73D84" w:rsidRDefault="00C73D8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ADBC5" w14:textId="77777777" w:rsidR="00D540DF" w:rsidRDefault="00D540DF">
      <w:pPr>
        <w:spacing w:line="240" w:lineRule="auto"/>
      </w:pPr>
      <w:r>
        <w:separator/>
      </w:r>
    </w:p>
  </w:footnote>
  <w:footnote w:type="continuationSeparator" w:id="0">
    <w:p w14:paraId="2D8A57F4" w14:textId="77777777" w:rsidR="00D540DF" w:rsidRDefault="00D540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5E3F4" w14:textId="77777777" w:rsidR="00C73D84" w:rsidRDefault="00C73D84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</w:p>
  <w:p w14:paraId="4296EFB7" w14:textId="43430ADE" w:rsidR="00C73D84" w:rsidRDefault="00D66B9B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60288" behindDoc="1" locked="0" layoutInCell="1" allowOverlap="1" wp14:anchorId="30050F42" wp14:editId="7881831F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784860" cy="842645"/>
          <wp:effectExtent l="0" t="0" r="0" b="0"/>
          <wp:wrapSquare wrapText="largest"/>
          <wp:docPr id="1593374303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6F254D">
      <w:rPr>
        <w:rFonts w:ascii="Arial Narrow" w:hAnsi="Arial Narrow" w:cs="Arial Narrow"/>
        <w:b/>
        <w:noProof/>
        <w:lang w:eastAsia="pt-BR" w:bidi="ar-SA"/>
      </w:rPr>
      <w:drawing>
        <wp:anchor distT="0" distB="0" distL="0" distR="0" simplePos="0" relativeHeight="251659264" behindDoc="1" locked="0" layoutInCell="1" allowOverlap="1" wp14:anchorId="2522BDE1" wp14:editId="1F5BDE9C">
          <wp:simplePos x="0" y="0"/>
          <wp:positionH relativeFrom="column">
            <wp:posOffset>-5080</wp:posOffset>
          </wp:positionH>
          <wp:positionV relativeFrom="paragraph">
            <wp:posOffset>50800</wp:posOffset>
          </wp:positionV>
          <wp:extent cx="895350" cy="771525"/>
          <wp:effectExtent l="0" t="0" r="0" b="0"/>
          <wp:wrapSquare wrapText="bothSides"/>
          <wp:docPr id="13226254" name="Picture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Sem títul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71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37724C9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Instituto Municipal de Previdência dos Servidores Públicos de Itaúna</w:t>
    </w:r>
  </w:p>
  <w:p w14:paraId="7CCAFCAC" w14:textId="77777777" w:rsidR="00C73D84" w:rsidRDefault="006F254D">
    <w:pPr>
      <w:tabs>
        <w:tab w:val="left" w:pos="72"/>
      </w:tabs>
      <w:ind w:left="708" w:hanging="708"/>
      <w:jc w:val="center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>CNPJ: 00.124.513/0001-04</w:t>
    </w:r>
  </w:p>
  <w:p w14:paraId="124C4188" w14:textId="21912781" w:rsidR="00C73D84" w:rsidRDefault="006F254D">
    <w:pPr>
      <w:pStyle w:val="Cabealho"/>
      <w:rPr>
        <w:rFonts w:ascii="Arial Narrow" w:hAnsi="Arial Narrow" w:cs="Arial Narrow"/>
        <w:b/>
      </w:rPr>
    </w:pPr>
    <w:r>
      <w:rPr>
        <w:rFonts w:ascii="Arial Narrow" w:hAnsi="Arial Narrow" w:cs="Arial Narrow"/>
        <w:b/>
      </w:rPr>
      <w:tab/>
      <w:t xml:space="preserve">                             (037) 3249-</w:t>
    </w:r>
    <w:r w:rsidR="00957B13">
      <w:rPr>
        <w:rFonts w:ascii="Arial Narrow" w:hAnsi="Arial Narrow" w:cs="Arial Narrow"/>
        <w:b/>
      </w:rPr>
      <w:t>9140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9111C"/>
    <w:multiLevelType w:val="multilevel"/>
    <w:tmpl w:val="4614E40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18744E6F"/>
    <w:multiLevelType w:val="hybridMultilevel"/>
    <w:tmpl w:val="75F490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8249B"/>
    <w:multiLevelType w:val="hybridMultilevel"/>
    <w:tmpl w:val="19D6A45A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D923CCA"/>
    <w:multiLevelType w:val="multilevel"/>
    <w:tmpl w:val="E2F2065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49963AF"/>
    <w:multiLevelType w:val="hybridMultilevel"/>
    <w:tmpl w:val="DE7E3F0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351041">
    <w:abstractNumId w:val="3"/>
  </w:num>
  <w:num w:numId="2" w16cid:durableId="871959086">
    <w:abstractNumId w:val="2"/>
  </w:num>
  <w:num w:numId="3" w16cid:durableId="1329822411">
    <w:abstractNumId w:val="1"/>
  </w:num>
  <w:num w:numId="4" w16cid:durableId="1302733431">
    <w:abstractNumId w:val="4"/>
  </w:num>
  <w:num w:numId="5" w16cid:durableId="82269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DB2"/>
    <w:rsid w:val="0000077C"/>
    <w:rsid w:val="00013018"/>
    <w:rsid w:val="0001376E"/>
    <w:rsid w:val="00014F98"/>
    <w:rsid w:val="00014FA7"/>
    <w:rsid w:val="000248C2"/>
    <w:rsid w:val="0002521C"/>
    <w:rsid w:val="00030DDD"/>
    <w:rsid w:val="000313D1"/>
    <w:rsid w:val="000368B7"/>
    <w:rsid w:val="00036E9A"/>
    <w:rsid w:val="00040839"/>
    <w:rsid w:val="00055F3B"/>
    <w:rsid w:val="0005794D"/>
    <w:rsid w:val="000626B4"/>
    <w:rsid w:val="00063681"/>
    <w:rsid w:val="0007635F"/>
    <w:rsid w:val="00080C27"/>
    <w:rsid w:val="000827B9"/>
    <w:rsid w:val="00084983"/>
    <w:rsid w:val="00087239"/>
    <w:rsid w:val="00091857"/>
    <w:rsid w:val="000945F1"/>
    <w:rsid w:val="00097D4B"/>
    <w:rsid w:val="000A063F"/>
    <w:rsid w:val="000A6FD1"/>
    <w:rsid w:val="000B1DB2"/>
    <w:rsid w:val="000B29D8"/>
    <w:rsid w:val="000B5ACA"/>
    <w:rsid w:val="000B7AD5"/>
    <w:rsid w:val="000C005C"/>
    <w:rsid w:val="000C4F08"/>
    <w:rsid w:val="000C7645"/>
    <w:rsid w:val="000D3A7C"/>
    <w:rsid w:val="000D7FE1"/>
    <w:rsid w:val="000E0440"/>
    <w:rsid w:val="000F0777"/>
    <w:rsid w:val="000F1487"/>
    <w:rsid w:val="000F48E8"/>
    <w:rsid w:val="00104735"/>
    <w:rsid w:val="001051B7"/>
    <w:rsid w:val="00113344"/>
    <w:rsid w:val="0011756A"/>
    <w:rsid w:val="00123B3C"/>
    <w:rsid w:val="00123E21"/>
    <w:rsid w:val="001275C6"/>
    <w:rsid w:val="0012766F"/>
    <w:rsid w:val="001341F0"/>
    <w:rsid w:val="001362EE"/>
    <w:rsid w:val="00141090"/>
    <w:rsid w:val="001422A4"/>
    <w:rsid w:val="00142F5B"/>
    <w:rsid w:val="00147FC9"/>
    <w:rsid w:val="0015037A"/>
    <w:rsid w:val="001529A2"/>
    <w:rsid w:val="00156FF1"/>
    <w:rsid w:val="00157058"/>
    <w:rsid w:val="00157965"/>
    <w:rsid w:val="00163361"/>
    <w:rsid w:val="0016518C"/>
    <w:rsid w:val="001679C0"/>
    <w:rsid w:val="00173093"/>
    <w:rsid w:val="00184135"/>
    <w:rsid w:val="001868EC"/>
    <w:rsid w:val="001871CA"/>
    <w:rsid w:val="001909AD"/>
    <w:rsid w:val="0019207C"/>
    <w:rsid w:val="00192A5E"/>
    <w:rsid w:val="00193F7A"/>
    <w:rsid w:val="0019627E"/>
    <w:rsid w:val="001965BB"/>
    <w:rsid w:val="001A0194"/>
    <w:rsid w:val="001A0F57"/>
    <w:rsid w:val="001A3FD9"/>
    <w:rsid w:val="001B0194"/>
    <w:rsid w:val="001B09C2"/>
    <w:rsid w:val="001B2984"/>
    <w:rsid w:val="001B32FA"/>
    <w:rsid w:val="001B4A72"/>
    <w:rsid w:val="001C0C1D"/>
    <w:rsid w:val="001C2511"/>
    <w:rsid w:val="001C298C"/>
    <w:rsid w:val="001C4B0E"/>
    <w:rsid w:val="001C6341"/>
    <w:rsid w:val="001C769C"/>
    <w:rsid w:val="001C77DC"/>
    <w:rsid w:val="001C788B"/>
    <w:rsid w:val="001C7AB6"/>
    <w:rsid w:val="001D0F76"/>
    <w:rsid w:val="001D7576"/>
    <w:rsid w:val="001F3E54"/>
    <w:rsid w:val="001F46A0"/>
    <w:rsid w:val="001F5DB3"/>
    <w:rsid w:val="001F6371"/>
    <w:rsid w:val="001F68F2"/>
    <w:rsid w:val="002045C1"/>
    <w:rsid w:val="00210941"/>
    <w:rsid w:val="0021127E"/>
    <w:rsid w:val="00213A96"/>
    <w:rsid w:val="00215BF8"/>
    <w:rsid w:val="002228F6"/>
    <w:rsid w:val="002268AA"/>
    <w:rsid w:val="00226F04"/>
    <w:rsid w:val="00227D3A"/>
    <w:rsid w:val="00235B92"/>
    <w:rsid w:val="00243E10"/>
    <w:rsid w:val="00260B87"/>
    <w:rsid w:val="00262896"/>
    <w:rsid w:val="00275816"/>
    <w:rsid w:val="00280278"/>
    <w:rsid w:val="00282026"/>
    <w:rsid w:val="0028396D"/>
    <w:rsid w:val="00285A0F"/>
    <w:rsid w:val="00292FBE"/>
    <w:rsid w:val="002970CF"/>
    <w:rsid w:val="002A0436"/>
    <w:rsid w:val="002A0BF7"/>
    <w:rsid w:val="002A627C"/>
    <w:rsid w:val="002B06EF"/>
    <w:rsid w:val="002B0748"/>
    <w:rsid w:val="002B17E6"/>
    <w:rsid w:val="002B660E"/>
    <w:rsid w:val="002C2188"/>
    <w:rsid w:val="002C3A9F"/>
    <w:rsid w:val="002C5B1A"/>
    <w:rsid w:val="002C7FB8"/>
    <w:rsid w:val="002D4D75"/>
    <w:rsid w:val="002E1328"/>
    <w:rsid w:val="002E64EE"/>
    <w:rsid w:val="002F107F"/>
    <w:rsid w:val="002F2349"/>
    <w:rsid w:val="002F5784"/>
    <w:rsid w:val="00302C18"/>
    <w:rsid w:val="003038E9"/>
    <w:rsid w:val="00306788"/>
    <w:rsid w:val="00310E0F"/>
    <w:rsid w:val="00311C27"/>
    <w:rsid w:val="00312302"/>
    <w:rsid w:val="00312DD8"/>
    <w:rsid w:val="00312FE8"/>
    <w:rsid w:val="00323C29"/>
    <w:rsid w:val="003247A5"/>
    <w:rsid w:val="003248F5"/>
    <w:rsid w:val="00334AE9"/>
    <w:rsid w:val="0034041C"/>
    <w:rsid w:val="0034375D"/>
    <w:rsid w:val="003553CE"/>
    <w:rsid w:val="00356FC6"/>
    <w:rsid w:val="00362123"/>
    <w:rsid w:val="003650D3"/>
    <w:rsid w:val="0036682D"/>
    <w:rsid w:val="00374B69"/>
    <w:rsid w:val="0037788B"/>
    <w:rsid w:val="003805B5"/>
    <w:rsid w:val="00380C67"/>
    <w:rsid w:val="0038216E"/>
    <w:rsid w:val="00382ACA"/>
    <w:rsid w:val="00394710"/>
    <w:rsid w:val="003A0348"/>
    <w:rsid w:val="003A6CDF"/>
    <w:rsid w:val="003B1A84"/>
    <w:rsid w:val="003B4EDA"/>
    <w:rsid w:val="003B56FD"/>
    <w:rsid w:val="003B5F1F"/>
    <w:rsid w:val="003C48DA"/>
    <w:rsid w:val="003C6DE3"/>
    <w:rsid w:val="003D13D8"/>
    <w:rsid w:val="003E1EBE"/>
    <w:rsid w:val="003E29CD"/>
    <w:rsid w:val="003E3DB8"/>
    <w:rsid w:val="003E593F"/>
    <w:rsid w:val="003F1436"/>
    <w:rsid w:val="003F2076"/>
    <w:rsid w:val="00403D8C"/>
    <w:rsid w:val="00407721"/>
    <w:rsid w:val="0041032B"/>
    <w:rsid w:val="00412225"/>
    <w:rsid w:val="00412812"/>
    <w:rsid w:val="00413E78"/>
    <w:rsid w:val="004151CA"/>
    <w:rsid w:val="0041798D"/>
    <w:rsid w:val="00421B66"/>
    <w:rsid w:val="00426158"/>
    <w:rsid w:val="00432AD4"/>
    <w:rsid w:val="0044268A"/>
    <w:rsid w:val="0044690D"/>
    <w:rsid w:val="004536FF"/>
    <w:rsid w:val="004557C1"/>
    <w:rsid w:val="00455B76"/>
    <w:rsid w:val="004564BD"/>
    <w:rsid w:val="00456555"/>
    <w:rsid w:val="004644C7"/>
    <w:rsid w:val="00470500"/>
    <w:rsid w:val="00473F47"/>
    <w:rsid w:val="0047434C"/>
    <w:rsid w:val="00476586"/>
    <w:rsid w:val="00484C18"/>
    <w:rsid w:val="00487C93"/>
    <w:rsid w:val="00493891"/>
    <w:rsid w:val="00496DF6"/>
    <w:rsid w:val="004A3FE1"/>
    <w:rsid w:val="004A5D07"/>
    <w:rsid w:val="004B26CD"/>
    <w:rsid w:val="004B47E3"/>
    <w:rsid w:val="004B74A9"/>
    <w:rsid w:val="004C3B7C"/>
    <w:rsid w:val="004C4EC2"/>
    <w:rsid w:val="004D244A"/>
    <w:rsid w:val="004D2835"/>
    <w:rsid w:val="004D391C"/>
    <w:rsid w:val="004D77BC"/>
    <w:rsid w:val="004E1BDA"/>
    <w:rsid w:val="004F1B5F"/>
    <w:rsid w:val="004F2090"/>
    <w:rsid w:val="004F315F"/>
    <w:rsid w:val="00500B6D"/>
    <w:rsid w:val="005027B3"/>
    <w:rsid w:val="00502FBF"/>
    <w:rsid w:val="005045A5"/>
    <w:rsid w:val="0050611C"/>
    <w:rsid w:val="00514A08"/>
    <w:rsid w:val="00517EAE"/>
    <w:rsid w:val="00525C36"/>
    <w:rsid w:val="00525D43"/>
    <w:rsid w:val="00526691"/>
    <w:rsid w:val="005267D1"/>
    <w:rsid w:val="00527DBE"/>
    <w:rsid w:val="00527E0C"/>
    <w:rsid w:val="00531F62"/>
    <w:rsid w:val="0054147C"/>
    <w:rsid w:val="00545366"/>
    <w:rsid w:val="00546D30"/>
    <w:rsid w:val="005538E7"/>
    <w:rsid w:val="005551BC"/>
    <w:rsid w:val="00555BAA"/>
    <w:rsid w:val="00556B38"/>
    <w:rsid w:val="00557D6D"/>
    <w:rsid w:val="0056683E"/>
    <w:rsid w:val="00571B07"/>
    <w:rsid w:val="00572C59"/>
    <w:rsid w:val="005734B9"/>
    <w:rsid w:val="00576115"/>
    <w:rsid w:val="00580467"/>
    <w:rsid w:val="005815A7"/>
    <w:rsid w:val="00581D07"/>
    <w:rsid w:val="00583530"/>
    <w:rsid w:val="00586128"/>
    <w:rsid w:val="00586138"/>
    <w:rsid w:val="00590F2F"/>
    <w:rsid w:val="00594035"/>
    <w:rsid w:val="00594D5D"/>
    <w:rsid w:val="00595559"/>
    <w:rsid w:val="00597672"/>
    <w:rsid w:val="005A40CE"/>
    <w:rsid w:val="005A489C"/>
    <w:rsid w:val="005A6FC4"/>
    <w:rsid w:val="005A78A6"/>
    <w:rsid w:val="005B2971"/>
    <w:rsid w:val="005B2CB4"/>
    <w:rsid w:val="005B31AB"/>
    <w:rsid w:val="005B5AB1"/>
    <w:rsid w:val="005C3C33"/>
    <w:rsid w:val="005C4D61"/>
    <w:rsid w:val="005C5E4E"/>
    <w:rsid w:val="005C7B8F"/>
    <w:rsid w:val="005D0804"/>
    <w:rsid w:val="005D2B48"/>
    <w:rsid w:val="005D3066"/>
    <w:rsid w:val="005D3AEA"/>
    <w:rsid w:val="005D7EF9"/>
    <w:rsid w:val="005E0874"/>
    <w:rsid w:val="005F027A"/>
    <w:rsid w:val="0060367C"/>
    <w:rsid w:val="00610332"/>
    <w:rsid w:val="00612D84"/>
    <w:rsid w:val="00616066"/>
    <w:rsid w:val="00616C95"/>
    <w:rsid w:val="00617E25"/>
    <w:rsid w:val="006210CD"/>
    <w:rsid w:val="00623239"/>
    <w:rsid w:val="00630410"/>
    <w:rsid w:val="00633F6C"/>
    <w:rsid w:val="006369E4"/>
    <w:rsid w:val="00637005"/>
    <w:rsid w:val="00642FFD"/>
    <w:rsid w:val="0065170D"/>
    <w:rsid w:val="006527E7"/>
    <w:rsid w:val="006562C8"/>
    <w:rsid w:val="00664795"/>
    <w:rsid w:val="00665B4C"/>
    <w:rsid w:val="0066711D"/>
    <w:rsid w:val="0066725B"/>
    <w:rsid w:val="006728D1"/>
    <w:rsid w:val="006766A9"/>
    <w:rsid w:val="00684D0A"/>
    <w:rsid w:val="00697B7D"/>
    <w:rsid w:val="006A1574"/>
    <w:rsid w:val="006A208C"/>
    <w:rsid w:val="006A4ACF"/>
    <w:rsid w:val="006A70C8"/>
    <w:rsid w:val="006A7A6A"/>
    <w:rsid w:val="006B2379"/>
    <w:rsid w:val="006B26A2"/>
    <w:rsid w:val="006B278A"/>
    <w:rsid w:val="006B328E"/>
    <w:rsid w:val="006B79F4"/>
    <w:rsid w:val="006B7BB1"/>
    <w:rsid w:val="006C1B34"/>
    <w:rsid w:val="006C4B8B"/>
    <w:rsid w:val="006C4D0F"/>
    <w:rsid w:val="006C54D4"/>
    <w:rsid w:val="006D1529"/>
    <w:rsid w:val="006D55B0"/>
    <w:rsid w:val="006D6A7F"/>
    <w:rsid w:val="006D6D75"/>
    <w:rsid w:val="006E2725"/>
    <w:rsid w:val="006E3DA5"/>
    <w:rsid w:val="006E621A"/>
    <w:rsid w:val="006E6372"/>
    <w:rsid w:val="006F0936"/>
    <w:rsid w:val="006F254D"/>
    <w:rsid w:val="006F63E9"/>
    <w:rsid w:val="0070234A"/>
    <w:rsid w:val="00702E63"/>
    <w:rsid w:val="00704BBC"/>
    <w:rsid w:val="00711EBF"/>
    <w:rsid w:val="007134D9"/>
    <w:rsid w:val="00715BDF"/>
    <w:rsid w:val="00716190"/>
    <w:rsid w:val="00717500"/>
    <w:rsid w:val="007235EB"/>
    <w:rsid w:val="00731523"/>
    <w:rsid w:val="00732B20"/>
    <w:rsid w:val="00735565"/>
    <w:rsid w:val="00736C0C"/>
    <w:rsid w:val="00736DA5"/>
    <w:rsid w:val="007417A8"/>
    <w:rsid w:val="00742EDA"/>
    <w:rsid w:val="007434AA"/>
    <w:rsid w:val="0074408D"/>
    <w:rsid w:val="00746491"/>
    <w:rsid w:val="00751718"/>
    <w:rsid w:val="00755504"/>
    <w:rsid w:val="0076340D"/>
    <w:rsid w:val="00764AF6"/>
    <w:rsid w:val="00766929"/>
    <w:rsid w:val="0077220E"/>
    <w:rsid w:val="00773962"/>
    <w:rsid w:val="00774B2C"/>
    <w:rsid w:val="00776DF6"/>
    <w:rsid w:val="00781330"/>
    <w:rsid w:val="00782465"/>
    <w:rsid w:val="00783CCA"/>
    <w:rsid w:val="0079550D"/>
    <w:rsid w:val="00796AF7"/>
    <w:rsid w:val="007B4D29"/>
    <w:rsid w:val="007B5280"/>
    <w:rsid w:val="007B662C"/>
    <w:rsid w:val="007B6B5E"/>
    <w:rsid w:val="007C498F"/>
    <w:rsid w:val="007D0EFD"/>
    <w:rsid w:val="007D1EE8"/>
    <w:rsid w:val="007D7FF1"/>
    <w:rsid w:val="007F2642"/>
    <w:rsid w:val="00800B57"/>
    <w:rsid w:val="00802E50"/>
    <w:rsid w:val="0081407F"/>
    <w:rsid w:val="00814A8F"/>
    <w:rsid w:val="00823B37"/>
    <w:rsid w:val="00824263"/>
    <w:rsid w:val="00825283"/>
    <w:rsid w:val="0083467E"/>
    <w:rsid w:val="00834D1E"/>
    <w:rsid w:val="00834F11"/>
    <w:rsid w:val="008365F0"/>
    <w:rsid w:val="00843045"/>
    <w:rsid w:val="00844D03"/>
    <w:rsid w:val="00845E1F"/>
    <w:rsid w:val="00852DC2"/>
    <w:rsid w:val="00855056"/>
    <w:rsid w:val="00855754"/>
    <w:rsid w:val="0086081D"/>
    <w:rsid w:val="00860D0D"/>
    <w:rsid w:val="00864B70"/>
    <w:rsid w:val="00866353"/>
    <w:rsid w:val="00867931"/>
    <w:rsid w:val="00871238"/>
    <w:rsid w:val="00881CF4"/>
    <w:rsid w:val="00882971"/>
    <w:rsid w:val="0088423C"/>
    <w:rsid w:val="0088734E"/>
    <w:rsid w:val="00892973"/>
    <w:rsid w:val="00894C02"/>
    <w:rsid w:val="008A02E2"/>
    <w:rsid w:val="008A1145"/>
    <w:rsid w:val="008A5AAA"/>
    <w:rsid w:val="008B04EC"/>
    <w:rsid w:val="008B7D26"/>
    <w:rsid w:val="008C0049"/>
    <w:rsid w:val="008D076D"/>
    <w:rsid w:val="008D164C"/>
    <w:rsid w:val="008D40A0"/>
    <w:rsid w:val="008D5128"/>
    <w:rsid w:val="008D532B"/>
    <w:rsid w:val="008D5C4D"/>
    <w:rsid w:val="008D7BD5"/>
    <w:rsid w:val="008E41DA"/>
    <w:rsid w:val="008F6F92"/>
    <w:rsid w:val="00906941"/>
    <w:rsid w:val="00914232"/>
    <w:rsid w:val="00915A98"/>
    <w:rsid w:val="0091601E"/>
    <w:rsid w:val="00921955"/>
    <w:rsid w:val="00923D19"/>
    <w:rsid w:val="00925D79"/>
    <w:rsid w:val="00927496"/>
    <w:rsid w:val="00931C29"/>
    <w:rsid w:val="00937654"/>
    <w:rsid w:val="00940D79"/>
    <w:rsid w:val="00954144"/>
    <w:rsid w:val="00957B13"/>
    <w:rsid w:val="009624D3"/>
    <w:rsid w:val="00963770"/>
    <w:rsid w:val="00966CE0"/>
    <w:rsid w:val="009715D7"/>
    <w:rsid w:val="0097740A"/>
    <w:rsid w:val="00987B6A"/>
    <w:rsid w:val="00992099"/>
    <w:rsid w:val="009933A1"/>
    <w:rsid w:val="009977A1"/>
    <w:rsid w:val="009A0CFD"/>
    <w:rsid w:val="009A0D1C"/>
    <w:rsid w:val="009A3D68"/>
    <w:rsid w:val="009A50AB"/>
    <w:rsid w:val="009A7EF6"/>
    <w:rsid w:val="009B02B7"/>
    <w:rsid w:val="009B30B8"/>
    <w:rsid w:val="009B56E8"/>
    <w:rsid w:val="009B5A84"/>
    <w:rsid w:val="009B6FE4"/>
    <w:rsid w:val="009B7797"/>
    <w:rsid w:val="009C0275"/>
    <w:rsid w:val="009C0EBE"/>
    <w:rsid w:val="009C31D2"/>
    <w:rsid w:val="009C42A1"/>
    <w:rsid w:val="009D0345"/>
    <w:rsid w:val="009F45FA"/>
    <w:rsid w:val="009F68A4"/>
    <w:rsid w:val="009F73AB"/>
    <w:rsid w:val="009F7885"/>
    <w:rsid w:val="00A001F3"/>
    <w:rsid w:val="00A02E45"/>
    <w:rsid w:val="00A072BA"/>
    <w:rsid w:val="00A13A51"/>
    <w:rsid w:val="00A14A02"/>
    <w:rsid w:val="00A168AC"/>
    <w:rsid w:val="00A212F1"/>
    <w:rsid w:val="00A2248C"/>
    <w:rsid w:val="00A23079"/>
    <w:rsid w:val="00A27F2A"/>
    <w:rsid w:val="00A37F4D"/>
    <w:rsid w:val="00A40EE2"/>
    <w:rsid w:val="00A43470"/>
    <w:rsid w:val="00A44280"/>
    <w:rsid w:val="00A5338A"/>
    <w:rsid w:val="00A577D1"/>
    <w:rsid w:val="00A6191C"/>
    <w:rsid w:val="00A62A1E"/>
    <w:rsid w:val="00A62E7F"/>
    <w:rsid w:val="00A6646D"/>
    <w:rsid w:val="00A67835"/>
    <w:rsid w:val="00A71CE7"/>
    <w:rsid w:val="00A720B7"/>
    <w:rsid w:val="00A813A1"/>
    <w:rsid w:val="00A821A8"/>
    <w:rsid w:val="00A82E23"/>
    <w:rsid w:val="00A85205"/>
    <w:rsid w:val="00A87FC9"/>
    <w:rsid w:val="00A940E3"/>
    <w:rsid w:val="00A95D47"/>
    <w:rsid w:val="00AA6EB6"/>
    <w:rsid w:val="00AA71AB"/>
    <w:rsid w:val="00AA7E35"/>
    <w:rsid w:val="00AC0702"/>
    <w:rsid w:val="00AD4BAF"/>
    <w:rsid w:val="00AF4627"/>
    <w:rsid w:val="00B00FCD"/>
    <w:rsid w:val="00B011D3"/>
    <w:rsid w:val="00B033B4"/>
    <w:rsid w:val="00B04E6F"/>
    <w:rsid w:val="00B12F3B"/>
    <w:rsid w:val="00B14D94"/>
    <w:rsid w:val="00B1731A"/>
    <w:rsid w:val="00B20288"/>
    <w:rsid w:val="00B234C9"/>
    <w:rsid w:val="00B35A4E"/>
    <w:rsid w:val="00B36060"/>
    <w:rsid w:val="00B37B39"/>
    <w:rsid w:val="00B43774"/>
    <w:rsid w:val="00B46116"/>
    <w:rsid w:val="00B46C1A"/>
    <w:rsid w:val="00B479E4"/>
    <w:rsid w:val="00B5757B"/>
    <w:rsid w:val="00B6259B"/>
    <w:rsid w:val="00B65D84"/>
    <w:rsid w:val="00B667DE"/>
    <w:rsid w:val="00B83A9F"/>
    <w:rsid w:val="00B85748"/>
    <w:rsid w:val="00B95FB5"/>
    <w:rsid w:val="00BA17CD"/>
    <w:rsid w:val="00BA4C80"/>
    <w:rsid w:val="00BB0E03"/>
    <w:rsid w:val="00BB2ABC"/>
    <w:rsid w:val="00BB527D"/>
    <w:rsid w:val="00BC098A"/>
    <w:rsid w:val="00BC099A"/>
    <w:rsid w:val="00BC17A7"/>
    <w:rsid w:val="00BC4652"/>
    <w:rsid w:val="00BD03B4"/>
    <w:rsid w:val="00BD1602"/>
    <w:rsid w:val="00BD3650"/>
    <w:rsid w:val="00BD4184"/>
    <w:rsid w:val="00BD6E01"/>
    <w:rsid w:val="00BD7807"/>
    <w:rsid w:val="00BE6F40"/>
    <w:rsid w:val="00BF2477"/>
    <w:rsid w:val="00BF2C6C"/>
    <w:rsid w:val="00BF4076"/>
    <w:rsid w:val="00BF7BEB"/>
    <w:rsid w:val="00C0331C"/>
    <w:rsid w:val="00C036C3"/>
    <w:rsid w:val="00C051C9"/>
    <w:rsid w:val="00C1227F"/>
    <w:rsid w:val="00C135AD"/>
    <w:rsid w:val="00C16AF9"/>
    <w:rsid w:val="00C205F5"/>
    <w:rsid w:val="00C21084"/>
    <w:rsid w:val="00C21248"/>
    <w:rsid w:val="00C21A02"/>
    <w:rsid w:val="00C243E0"/>
    <w:rsid w:val="00C35103"/>
    <w:rsid w:val="00C41D9F"/>
    <w:rsid w:val="00C464BC"/>
    <w:rsid w:val="00C53DFD"/>
    <w:rsid w:val="00C62BAF"/>
    <w:rsid w:val="00C6566F"/>
    <w:rsid w:val="00C70FA1"/>
    <w:rsid w:val="00C712A4"/>
    <w:rsid w:val="00C7294F"/>
    <w:rsid w:val="00C73D84"/>
    <w:rsid w:val="00C75916"/>
    <w:rsid w:val="00C80DAE"/>
    <w:rsid w:val="00C83515"/>
    <w:rsid w:val="00C8721A"/>
    <w:rsid w:val="00C87755"/>
    <w:rsid w:val="00C92689"/>
    <w:rsid w:val="00C964EA"/>
    <w:rsid w:val="00C97D7C"/>
    <w:rsid w:val="00CB089C"/>
    <w:rsid w:val="00CB1EB2"/>
    <w:rsid w:val="00CB3D2A"/>
    <w:rsid w:val="00CB55E8"/>
    <w:rsid w:val="00CB6A95"/>
    <w:rsid w:val="00CC03DD"/>
    <w:rsid w:val="00CC7DED"/>
    <w:rsid w:val="00CD0867"/>
    <w:rsid w:val="00CD0FE6"/>
    <w:rsid w:val="00CD14F1"/>
    <w:rsid w:val="00CD7BAE"/>
    <w:rsid w:val="00CE13E0"/>
    <w:rsid w:val="00CE375C"/>
    <w:rsid w:val="00CE3C2E"/>
    <w:rsid w:val="00CF1BD0"/>
    <w:rsid w:val="00CF2F18"/>
    <w:rsid w:val="00CF3EAD"/>
    <w:rsid w:val="00D0672B"/>
    <w:rsid w:val="00D07B51"/>
    <w:rsid w:val="00D11F34"/>
    <w:rsid w:val="00D12BBE"/>
    <w:rsid w:val="00D1607C"/>
    <w:rsid w:val="00D170A0"/>
    <w:rsid w:val="00D2060B"/>
    <w:rsid w:val="00D211A9"/>
    <w:rsid w:val="00D212BF"/>
    <w:rsid w:val="00D22327"/>
    <w:rsid w:val="00D24B06"/>
    <w:rsid w:val="00D31C14"/>
    <w:rsid w:val="00D32FB0"/>
    <w:rsid w:val="00D33924"/>
    <w:rsid w:val="00D40706"/>
    <w:rsid w:val="00D4397F"/>
    <w:rsid w:val="00D44D07"/>
    <w:rsid w:val="00D473AD"/>
    <w:rsid w:val="00D50B3B"/>
    <w:rsid w:val="00D50C1A"/>
    <w:rsid w:val="00D526A4"/>
    <w:rsid w:val="00D540DF"/>
    <w:rsid w:val="00D57E3C"/>
    <w:rsid w:val="00D64D98"/>
    <w:rsid w:val="00D66B9B"/>
    <w:rsid w:val="00D71759"/>
    <w:rsid w:val="00D71B99"/>
    <w:rsid w:val="00D7598C"/>
    <w:rsid w:val="00D761DC"/>
    <w:rsid w:val="00D80197"/>
    <w:rsid w:val="00D82290"/>
    <w:rsid w:val="00D83AFE"/>
    <w:rsid w:val="00D86F39"/>
    <w:rsid w:val="00D942BD"/>
    <w:rsid w:val="00D94785"/>
    <w:rsid w:val="00DA146A"/>
    <w:rsid w:val="00DA48C6"/>
    <w:rsid w:val="00DA5345"/>
    <w:rsid w:val="00DB01A2"/>
    <w:rsid w:val="00DB047D"/>
    <w:rsid w:val="00DB1F5A"/>
    <w:rsid w:val="00DB2445"/>
    <w:rsid w:val="00DB3DB5"/>
    <w:rsid w:val="00DB70C9"/>
    <w:rsid w:val="00DC3DEA"/>
    <w:rsid w:val="00DD55C9"/>
    <w:rsid w:val="00DD68C4"/>
    <w:rsid w:val="00DD7042"/>
    <w:rsid w:val="00DE0065"/>
    <w:rsid w:val="00DE3E82"/>
    <w:rsid w:val="00DE71EC"/>
    <w:rsid w:val="00DE7EB8"/>
    <w:rsid w:val="00DF4E62"/>
    <w:rsid w:val="00DF5504"/>
    <w:rsid w:val="00DF63E6"/>
    <w:rsid w:val="00DF6550"/>
    <w:rsid w:val="00DF6DCF"/>
    <w:rsid w:val="00E004B8"/>
    <w:rsid w:val="00E16FD9"/>
    <w:rsid w:val="00E200B2"/>
    <w:rsid w:val="00E2036F"/>
    <w:rsid w:val="00E225F4"/>
    <w:rsid w:val="00E3027E"/>
    <w:rsid w:val="00E31CE7"/>
    <w:rsid w:val="00E33547"/>
    <w:rsid w:val="00E33974"/>
    <w:rsid w:val="00E40A4A"/>
    <w:rsid w:val="00E40D16"/>
    <w:rsid w:val="00E44775"/>
    <w:rsid w:val="00E47EE8"/>
    <w:rsid w:val="00E53E39"/>
    <w:rsid w:val="00E55465"/>
    <w:rsid w:val="00E60AF4"/>
    <w:rsid w:val="00E62E05"/>
    <w:rsid w:val="00E62E7A"/>
    <w:rsid w:val="00E660D3"/>
    <w:rsid w:val="00E6747D"/>
    <w:rsid w:val="00E71ECF"/>
    <w:rsid w:val="00E74E42"/>
    <w:rsid w:val="00E80FC2"/>
    <w:rsid w:val="00E81E1C"/>
    <w:rsid w:val="00E84028"/>
    <w:rsid w:val="00E859E2"/>
    <w:rsid w:val="00E86714"/>
    <w:rsid w:val="00E92FDF"/>
    <w:rsid w:val="00E93FF8"/>
    <w:rsid w:val="00E940EC"/>
    <w:rsid w:val="00E942A9"/>
    <w:rsid w:val="00E946D0"/>
    <w:rsid w:val="00E949AC"/>
    <w:rsid w:val="00E94BBA"/>
    <w:rsid w:val="00EA2A9A"/>
    <w:rsid w:val="00EA4142"/>
    <w:rsid w:val="00EB0AF9"/>
    <w:rsid w:val="00EB1AA5"/>
    <w:rsid w:val="00EB24FE"/>
    <w:rsid w:val="00EB59B4"/>
    <w:rsid w:val="00EB6780"/>
    <w:rsid w:val="00EB7D02"/>
    <w:rsid w:val="00EC44E0"/>
    <w:rsid w:val="00ED26F2"/>
    <w:rsid w:val="00ED31ED"/>
    <w:rsid w:val="00EE2027"/>
    <w:rsid w:val="00EE6024"/>
    <w:rsid w:val="00EE7FB1"/>
    <w:rsid w:val="00EF2F14"/>
    <w:rsid w:val="00EF3DFA"/>
    <w:rsid w:val="00EF769D"/>
    <w:rsid w:val="00F02486"/>
    <w:rsid w:val="00F06039"/>
    <w:rsid w:val="00F06521"/>
    <w:rsid w:val="00F17A6B"/>
    <w:rsid w:val="00F23A9C"/>
    <w:rsid w:val="00F3577A"/>
    <w:rsid w:val="00F35B95"/>
    <w:rsid w:val="00F44D9B"/>
    <w:rsid w:val="00F505FE"/>
    <w:rsid w:val="00F5319E"/>
    <w:rsid w:val="00F63320"/>
    <w:rsid w:val="00F643DF"/>
    <w:rsid w:val="00F7035B"/>
    <w:rsid w:val="00F75091"/>
    <w:rsid w:val="00F76F8A"/>
    <w:rsid w:val="00F82B7D"/>
    <w:rsid w:val="00F9174B"/>
    <w:rsid w:val="00F96878"/>
    <w:rsid w:val="00FA01AD"/>
    <w:rsid w:val="00FA1D05"/>
    <w:rsid w:val="00FA2631"/>
    <w:rsid w:val="00FA6A37"/>
    <w:rsid w:val="00FC0939"/>
    <w:rsid w:val="00FC12A5"/>
    <w:rsid w:val="00FC6F70"/>
    <w:rsid w:val="00FC7BCE"/>
    <w:rsid w:val="00FD05E9"/>
    <w:rsid w:val="00FD1D31"/>
    <w:rsid w:val="00FE0229"/>
    <w:rsid w:val="00FE0FBA"/>
    <w:rsid w:val="00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E8B25"/>
  <w15:docId w15:val="{01F4A425-6CCF-4300-BC5A-08EFFA0F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DB2"/>
    <w:pPr>
      <w:suppressAutoHyphens/>
      <w:spacing w:after="0" w:line="100" w:lineRule="atLeast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 w:bidi="hi-I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0B1DB2"/>
    <w:pPr>
      <w:spacing w:after="160"/>
      <w:ind w:left="720"/>
      <w:contextualSpacing/>
    </w:pPr>
    <w:rPr>
      <w:szCs w:val="21"/>
    </w:rPr>
  </w:style>
  <w:style w:type="paragraph" w:styleId="Cabealho">
    <w:name w:val="header"/>
    <w:basedOn w:val="Normal"/>
    <w:link w:val="Cabealho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paragraph" w:styleId="Rodap">
    <w:name w:val="footer"/>
    <w:basedOn w:val="Normal"/>
    <w:link w:val="RodapChar"/>
    <w:rsid w:val="000B1DB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rsid w:val="000B1DB2"/>
    <w:rPr>
      <w:rFonts w:ascii="Times New Roman" w:eastAsia="Times New Roman" w:hAnsi="Times New Roman" w:cs="Times New Roman"/>
      <w:color w:val="00000A"/>
      <w:sz w:val="20"/>
      <w:szCs w:val="21"/>
      <w:lang w:eastAsia="zh-CN" w:bidi="hi-IN"/>
    </w:rPr>
  </w:style>
  <w:style w:type="table" w:styleId="Tabelacomgrade">
    <w:name w:val="Table Grid"/>
    <w:basedOn w:val="Tabelanormal"/>
    <w:uiPriority w:val="39"/>
    <w:rsid w:val="000B1D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667DE"/>
    <w:pPr>
      <w:spacing w:line="240" w:lineRule="auto"/>
    </w:pPr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67DE"/>
    <w:rPr>
      <w:rFonts w:ascii="Segoe UI" w:eastAsia="Times New Roman" w:hAnsi="Segoe UI" w:cs="Mangal"/>
      <w:color w:val="00000A"/>
      <w:sz w:val="18"/>
      <w:szCs w:val="16"/>
      <w:lang w:eastAsia="zh-CN" w:bidi="hi-IN"/>
    </w:rPr>
  </w:style>
  <w:style w:type="character" w:styleId="Hyperlink">
    <w:name w:val="Hyperlink"/>
    <w:basedOn w:val="Fontepargpadro"/>
    <w:uiPriority w:val="99"/>
    <w:semiHidden/>
    <w:unhideWhenUsed/>
    <w:rsid w:val="00147FC9"/>
    <w:rPr>
      <w:color w:val="0563C1"/>
      <w:u w:val="single"/>
    </w:rPr>
  </w:style>
  <w:style w:type="character" w:customStyle="1" w:styleId="fontstyle01">
    <w:name w:val="fontstyle01"/>
    <w:basedOn w:val="Fontepargpadro"/>
    <w:rsid w:val="0079550D"/>
    <w:rPr>
      <w:rFonts w:ascii="ArialMT" w:hAnsi="ArialMT" w:hint="default"/>
      <w:b w:val="0"/>
      <w:bCs w:val="0"/>
      <w:i w:val="0"/>
      <w:iCs w:val="0"/>
      <w:color w:val="424242"/>
      <w:sz w:val="16"/>
      <w:szCs w:val="16"/>
    </w:rPr>
  </w:style>
  <w:style w:type="paragraph" w:customStyle="1" w:styleId="Default">
    <w:name w:val="Default"/>
    <w:rsid w:val="001871C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D989A-53A6-4307-BE21-75BA97621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953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Felipe Eduardo Guimaraes Carvalho</cp:lastModifiedBy>
  <cp:revision>6</cp:revision>
  <cp:lastPrinted>2025-11-25T18:41:00Z</cp:lastPrinted>
  <dcterms:created xsi:type="dcterms:W3CDTF">2026-01-19T18:43:00Z</dcterms:created>
  <dcterms:modified xsi:type="dcterms:W3CDTF">2026-01-20T11:29:00Z</dcterms:modified>
</cp:coreProperties>
</file>